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5B33B0D3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F065C2">
        <w:rPr>
          <w:b/>
          <w:sz w:val="48"/>
          <w:szCs w:val="48"/>
        </w:rPr>
        <w:t>COMPRA DE</w:t>
      </w:r>
      <w:r w:rsidR="004743D0">
        <w:rPr>
          <w:b/>
          <w:sz w:val="48"/>
          <w:szCs w:val="48"/>
        </w:rPr>
        <w:t xml:space="preserve"> PRODUCTOS DE LIMPIEZA PARA LOS ESTABLECIMIENTOS MUNICIPALES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2AF2608C" w:rsidR="00C11609" w:rsidRDefault="002235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ADJUDICACIÓN SIMPLE N°</w:t>
      </w:r>
      <w:r w:rsidR="00F468FB">
        <w:rPr>
          <w:b/>
          <w:sz w:val="32"/>
          <w:szCs w:val="32"/>
        </w:rPr>
        <w:t>2</w:t>
      </w:r>
      <w:r w:rsidR="004743D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</w:t>
      </w:r>
      <w:r w:rsidR="00212F55">
        <w:rPr>
          <w:b/>
          <w:sz w:val="32"/>
          <w:szCs w:val="32"/>
        </w:rPr>
        <w:t>2</w:t>
      </w:r>
    </w:p>
    <w:p w14:paraId="7EF54A65" w14:textId="585111CB" w:rsidR="00C11609" w:rsidRDefault="002235D8">
      <w:pPr>
        <w:jc w:val="both"/>
        <w:rPr>
          <w:b/>
          <w:i/>
        </w:rPr>
      </w:pPr>
      <w:r>
        <w:rPr>
          <w:b/>
          <w:i/>
        </w:rPr>
        <w:t>Expediente N°</w:t>
      </w:r>
      <w:r w:rsidR="004743D0">
        <w:rPr>
          <w:b/>
          <w:i/>
        </w:rPr>
        <w:t>2471</w:t>
      </w:r>
      <w:r w:rsidR="00F065C2">
        <w:rPr>
          <w:b/>
          <w:i/>
        </w:rPr>
        <w:t>/</w:t>
      </w:r>
      <w:r>
        <w:rPr>
          <w:b/>
          <w:i/>
        </w:rPr>
        <w:t>202</w:t>
      </w:r>
      <w:r w:rsidR="00212F55">
        <w:rPr>
          <w:b/>
          <w:i/>
        </w:rPr>
        <w:t>2</w:t>
      </w:r>
    </w:p>
    <w:p w14:paraId="23340FAF" w14:textId="302BCE13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4743D0">
        <w:rPr>
          <w:b/>
          <w:i/>
        </w:rPr>
        <w:t>UNIDAD DE CONTRATACIONES</w:t>
      </w:r>
    </w:p>
    <w:p w14:paraId="1F4A8451" w14:textId="77777777" w:rsidR="00C11609" w:rsidRDefault="00C11609">
      <w:pPr>
        <w:jc w:val="both"/>
        <w:rPr>
          <w:b/>
          <w:i/>
        </w:rPr>
      </w:pPr>
    </w:p>
    <w:p w14:paraId="08C2E5CE" w14:textId="1B1EADF7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r w:rsidR="00B00D57">
        <w:rPr>
          <w:b/>
          <w:sz w:val="24"/>
          <w:szCs w:val="24"/>
        </w:rPr>
        <w:t>VIERNES</w:t>
      </w:r>
      <w:r>
        <w:rPr>
          <w:b/>
          <w:sz w:val="24"/>
          <w:szCs w:val="24"/>
        </w:rPr>
        <w:t xml:space="preserve"> </w:t>
      </w:r>
      <w:r w:rsidR="00B00D57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B00D57">
        <w:rPr>
          <w:b/>
        </w:rPr>
        <w:t>MAYO</w:t>
      </w:r>
      <w:r>
        <w:rPr>
          <w:b/>
        </w:rPr>
        <w:t xml:space="preserve"> de 2.02</w:t>
      </w:r>
      <w:r w:rsidR="00212F55">
        <w:rPr>
          <w:b/>
        </w:rPr>
        <w:t>2</w:t>
      </w:r>
      <w:r>
        <w:rPr>
          <w:b/>
        </w:rPr>
        <w:t xml:space="preserve"> – 11:00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78AE83CE" w14:textId="5A03730A" w:rsidR="00F468FB" w:rsidRDefault="00F468FB">
      <w:pPr>
        <w:jc w:val="both"/>
        <w:rPr>
          <w:b/>
        </w:rPr>
      </w:pPr>
    </w:p>
    <w:p w14:paraId="5161348D" w14:textId="6690219A" w:rsidR="00F468FB" w:rsidRPr="00F468FB" w:rsidRDefault="00F468FB">
      <w:pPr>
        <w:jc w:val="both"/>
        <w:rPr>
          <w:b/>
          <w:u w:val="single"/>
        </w:rPr>
      </w:pPr>
      <w:r w:rsidRPr="00F468FB">
        <w:rPr>
          <w:b/>
          <w:u w:val="single"/>
        </w:rPr>
        <w:t xml:space="preserve">Presupuesto Oficial: </w:t>
      </w:r>
      <w:r w:rsidRPr="00F468FB">
        <w:rPr>
          <w:b/>
        </w:rPr>
        <w:t xml:space="preserve"> $</w:t>
      </w:r>
      <w:r w:rsidR="00B00D57">
        <w:rPr>
          <w:b/>
        </w:rPr>
        <w:t>71</w:t>
      </w:r>
      <w:r w:rsidRPr="00F468FB">
        <w:rPr>
          <w:b/>
        </w:rPr>
        <w:t>.</w:t>
      </w:r>
      <w:r w:rsidR="00B00D57">
        <w:rPr>
          <w:b/>
        </w:rPr>
        <w:t>000</w:t>
      </w:r>
      <w:r w:rsidRPr="00F468FB">
        <w:rPr>
          <w:b/>
        </w:rPr>
        <w:t>,</w:t>
      </w:r>
      <w:r w:rsidR="00B00D57">
        <w:rPr>
          <w:b/>
        </w:rPr>
        <w:t>00</w:t>
      </w:r>
      <w:r>
        <w:rPr>
          <w:b/>
        </w:rPr>
        <w:t xml:space="preserve"> (</w:t>
      </w:r>
      <w:r w:rsidR="00B00D57">
        <w:rPr>
          <w:b/>
        </w:rPr>
        <w:t xml:space="preserve">sesenta y uno mil </w:t>
      </w:r>
      <w:r>
        <w:rPr>
          <w:b/>
        </w:rPr>
        <w:t xml:space="preserve">con </w:t>
      </w:r>
      <w:r w:rsidR="00B00D57">
        <w:rPr>
          <w:b/>
        </w:rPr>
        <w:t>00</w:t>
      </w:r>
      <w:r>
        <w:rPr>
          <w:b/>
        </w:rPr>
        <w:t>/100</w:t>
      </w:r>
      <w:r w:rsidR="00B00D57">
        <w:rPr>
          <w:b/>
        </w:rPr>
        <w:t>)</w:t>
      </w:r>
    </w:p>
    <w:p w14:paraId="37F6C32A" w14:textId="77777777" w:rsidR="00C11609" w:rsidRDefault="00C11609">
      <w:pPr>
        <w:jc w:val="both"/>
      </w:pPr>
    </w:p>
    <w:p w14:paraId="10A9E5FF" w14:textId="1F239614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día </w:t>
      </w:r>
      <w:r w:rsidR="00B00D57">
        <w:rPr>
          <w:b/>
          <w:sz w:val="24"/>
          <w:szCs w:val="24"/>
        </w:rPr>
        <w:t>Jueves</w:t>
      </w:r>
      <w:r>
        <w:rPr>
          <w:b/>
          <w:sz w:val="24"/>
          <w:szCs w:val="24"/>
        </w:rPr>
        <w:t xml:space="preserve"> </w:t>
      </w:r>
      <w:r w:rsidR="00B00D57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de</w:t>
      </w:r>
      <w:r w:rsidR="005451FA">
        <w:rPr>
          <w:b/>
          <w:sz w:val="24"/>
          <w:szCs w:val="24"/>
        </w:rPr>
        <w:t xml:space="preserve"> </w:t>
      </w:r>
      <w:proofErr w:type="gramStart"/>
      <w:r w:rsidR="00B00D57">
        <w:rPr>
          <w:b/>
          <w:sz w:val="24"/>
          <w:szCs w:val="24"/>
        </w:rPr>
        <w:t>Mayo</w:t>
      </w:r>
      <w:proofErr w:type="gramEnd"/>
      <w:r>
        <w:rPr>
          <w:b/>
          <w:sz w:val="24"/>
          <w:szCs w:val="24"/>
        </w:rPr>
        <w:t xml:space="preserve"> de 202</w:t>
      </w:r>
      <w:r w:rsidR="00212F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69689B6E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54132AD6" w:rsidR="00C11609" w:rsidRDefault="002235D8">
      <w:r>
        <w:t xml:space="preserve">Cheque </w:t>
      </w:r>
      <w:r w:rsidR="005814C8">
        <w:t>y/o transferencia</w:t>
      </w:r>
      <w:r>
        <w:t>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t>Lugar de entrega:</w:t>
      </w:r>
      <w:r>
        <w:t xml:space="preserve"> </w:t>
      </w:r>
    </w:p>
    <w:p w14:paraId="3A9B6836" w14:textId="1E6BA2D6" w:rsidR="00C11609" w:rsidRDefault="00B00D57">
      <w:pPr>
        <w:jc w:val="both"/>
      </w:pPr>
      <w:r>
        <w:t xml:space="preserve">Ex </w:t>
      </w:r>
      <w:proofErr w:type="spellStart"/>
      <w:r>
        <w:t>hosteria</w:t>
      </w:r>
      <w:proofErr w:type="spellEnd"/>
      <w:r>
        <w:t xml:space="preserve"> Los Ceibos</w:t>
      </w:r>
    </w:p>
    <w:p w14:paraId="76F9AA65" w14:textId="77777777" w:rsidR="00C11609" w:rsidRDefault="002235D8">
      <w:pPr>
        <w:jc w:val="both"/>
      </w:pPr>
      <w:r>
        <w:t>-Libre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Formalización del Contrato: </w:t>
      </w:r>
    </w:p>
    <w:p w14:paraId="02782A01" w14:textId="77777777" w:rsidR="00C11609" w:rsidRDefault="002235D8">
      <w:pPr>
        <w:jc w:val="both"/>
      </w:pPr>
      <w:r>
        <w:lastRenderedPageBreak/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814"/>
        <w:gridCol w:w="1032"/>
        <w:gridCol w:w="1655"/>
        <w:gridCol w:w="1338"/>
      </w:tblGrid>
      <w:tr w:rsidR="005814C8" w:rsidRPr="005814C8" w14:paraId="0BB4FAD8" w14:textId="77777777" w:rsidTr="005814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9FD26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5814C8">
              <w:rPr>
                <w:rFonts w:eastAsia="Times New Roman"/>
                <w:b/>
                <w:bCs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9F95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5814C8">
              <w:rPr>
                <w:rFonts w:eastAsia="Times New Roman"/>
                <w:b/>
                <w:bCs/>
                <w:lang w:val="es-ES"/>
              </w:rPr>
              <w:t>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C582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5814C8">
              <w:rPr>
                <w:rFonts w:eastAsia="Times New Roman"/>
                <w:b/>
                <w:bCs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F6C7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5814C8">
              <w:rPr>
                <w:rFonts w:eastAsia="Times New Roman"/>
                <w:b/>
                <w:bCs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3EF03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5814C8">
              <w:rPr>
                <w:rFonts w:eastAsia="Times New Roman"/>
                <w:b/>
                <w:bCs/>
                <w:lang w:val="es-ES"/>
              </w:rPr>
              <w:t>Precio Final</w:t>
            </w:r>
          </w:p>
        </w:tc>
      </w:tr>
      <w:tr w:rsidR="005814C8" w:rsidRPr="005814C8" w14:paraId="2A4163ED" w14:textId="77777777" w:rsidTr="00581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7DF26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94DC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Bidon de Lavandina 5lts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3B6E1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BB26E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CD86" w14:textId="77777777" w:rsidR="005814C8" w:rsidRPr="005814C8" w:rsidRDefault="005814C8" w:rsidP="005814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814C8" w:rsidRPr="005814C8" w14:paraId="6172B2DB" w14:textId="77777777" w:rsidTr="00581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34833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5A2D7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 xml:space="preserve">Bidon de </w:t>
            </w:r>
            <w:proofErr w:type="spellStart"/>
            <w:r w:rsidRPr="005814C8">
              <w:rPr>
                <w:rFonts w:eastAsia="Times New Roman"/>
                <w:sz w:val="20"/>
                <w:szCs w:val="20"/>
                <w:lang w:val="es-ES"/>
              </w:rPr>
              <w:t>liquido</w:t>
            </w:r>
            <w:proofErr w:type="spellEnd"/>
            <w:r w:rsidRPr="005814C8">
              <w:rPr>
                <w:rFonts w:eastAsia="Times New Roman"/>
                <w:sz w:val="20"/>
                <w:szCs w:val="20"/>
                <w:lang w:val="es-ES"/>
              </w:rPr>
              <w:t xml:space="preserve"> de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51BE5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C21E4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11DB" w14:textId="77777777" w:rsidR="005814C8" w:rsidRPr="005814C8" w:rsidRDefault="005814C8" w:rsidP="005814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814C8" w:rsidRPr="005814C8" w14:paraId="553EFCD3" w14:textId="77777777" w:rsidTr="00581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7386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087BD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Detergente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43002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2881B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C434F" w14:textId="77777777" w:rsidR="005814C8" w:rsidRPr="005814C8" w:rsidRDefault="005814C8" w:rsidP="005814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814C8" w:rsidRPr="005814C8" w14:paraId="5DCE2F0A" w14:textId="77777777" w:rsidTr="00581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FD4C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333DD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Escobas de paja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96474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F6E57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8BBED" w14:textId="77777777" w:rsidR="005814C8" w:rsidRPr="005814C8" w:rsidRDefault="005814C8" w:rsidP="005814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814C8" w:rsidRPr="005814C8" w14:paraId="5A468680" w14:textId="77777777" w:rsidTr="00581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F7876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D1AF1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Guantes amarillos talle s, m y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3B62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60268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73E87" w14:textId="77777777" w:rsidR="005814C8" w:rsidRPr="005814C8" w:rsidRDefault="005814C8" w:rsidP="005814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814C8" w:rsidRPr="005814C8" w14:paraId="23EDB54F" w14:textId="77777777" w:rsidTr="005814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2C4F3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A8010" w14:textId="77777777" w:rsidR="005814C8" w:rsidRPr="005814C8" w:rsidRDefault="005814C8" w:rsidP="005814C8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Bolsas chicas de basura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9ADE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814C8">
              <w:rPr>
                <w:rFonts w:eastAsia="Times New Roman"/>
                <w:sz w:val="20"/>
                <w:szCs w:val="20"/>
                <w:lang w:val="es-ES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4DAD7" w14:textId="77777777" w:rsidR="005814C8" w:rsidRPr="005814C8" w:rsidRDefault="005814C8" w:rsidP="005814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39B0" w14:textId="77777777" w:rsidR="005814C8" w:rsidRPr="005814C8" w:rsidRDefault="005814C8" w:rsidP="005814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D2AD" w14:textId="77777777" w:rsidR="00CB32DB" w:rsidRDefault="00CB32DB">
      <w:pPr>
        <w:spacing w:line="240" w:lineRule="auto"/>
      </w:pPr>
      <w:r>
        <w:separator/>
      </w:r>
    </w:p>
  </w:endnote>
  <w:endnote w:type="continuationSeparator" w:id="0">
    <w:p w14:paraId="765D1A70" w14:textId="77777777" w:rsidR="00CB32DB" w:rsidRDefault="00CB3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D13E" w14:textId="77777777" w:rsidR="00CB32DB" w:rsidRDefault="00CB32DB">
      <w:pPr>
        <w:spacing w:line="240" w:lineRule="auto"/>
      </w:pPr>
      <w:r>
        <w:separator/>
      </w:r>
    </w:p>
  </w:footnote>
  <w:footnote w:type="continuationSeparator" w:id="0">
    <w:p w14:paraId="5ED987CE" w14:textId="77777777" w:rsidR="00CB32DB" w:rsidRDefault="00CB3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662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203D34"/>
    <w:rsid w:val="00212F55"/>
    <w:rsid w:val="002235D8"/>
    <w:rsid w:val="002B6E19"/>
    <w:rsid w:val="004743D0"/>
    <w:rsid w:val="004D1572"/>
    <w:rsid w:val="005451FA"/>
    <w:rsid w:val="005814C8"/>
    <w:rsid w:val="006A0AE2"/>
    <w:rsid w:val="00703916"/>
    <w:rsid w:val="007234B0"/>
    <w:rsid w:val="00757782"/>
    <w:rsid w:val="008B01D5"/>
    <w:rsid w:val="008E666C"/>
    <w:rsid w:val="00924F4F"/>
    <w:rsid w:val="00960C68"/>
    <w:rsid w:val="00A37E1A"/>
    <w:rsid w:val="00B00D57"/>
    <w:rsid w:val="00BE39DE"/>
    <w:rsid w:val="00C11609"/>
    <w:rsid w:val="00CB32DB"/>
    <w:rsid w:val="00F065C2"/>
    <w:rsid w:val="00F468FB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rzxr">
    <w:name w:val="lrzxr"/>
    <w:basedOn w:val="Fuentedeprrafopredeter"/>
    <w:rsid w:val="00A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2022-04-29T12:50:00Z</cp:lastPrinted>
  <dcterms:created xsi:type="dcterms:W3CDTF">2022-04-29T12:55:00Z</dcterms:created>
  <dcterms:modified xsi:type="dcterms:W3CDTF">2022-04-29T12:55:00Z</dcterms:modified>
</cp:coreProperties>
</file>