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4"/>
          <w:szCs w:val="64"/>
        </w:rPr>
      </w:pPr>
      <w:r w:rsidDel="00000000" w:rsidR="00000000" w:rsidRPr="00000000">
        <w:rPr>
          <w:b w:val="1"/>
          <w:sz w:val="64"/>
          <w:szCs w:val="64"/>
          <w:rtl w:val="0"/>
        </w:rPr>
        <w:t xml:space="preserve">“ADQUISICIÓN DE PINTURA PARA MANTENIMIENTO PLAZA ATOCHA Y SAN RAFAEL”</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CONTRATACIÓN ABREVIADA N° 29/2022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2697/2022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Secretaria de Turismo, Cultura y Deporte.</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Lunes 30 </w:t>
      </w:r>
      <w:r w:rsidDel="00000000" w:rsidR="00000000" w:rsidRPr="00000000">
        <w:rPr>
          <w:b w:val="1"/>
          <w:sz w:val="28"/>
          <w:szCs w:val="28"/>
          <w:rtl w:val="0"/>
        </w:rPr>
        <w:t xml:space="preserve">de Mayo de 2.022 –12:00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b w:val="1"/>
          <w:sz w:val="28"/>
          <w:szCs w:val="28"/>
          <w:rtl w:val="0"/>
        </w:rPr>
        <w:t xml:space="preserve">PRESUPUESTO OFICIAL: $92.000,00 (PESOS NOVENTA Y DOS MIL CON 00/100)</w:t>
      </w:r>
    </w:p>
    <w:p w:rsidR="00000000" w:rsidDel="00000000" w:rsidP="00000000" w:rsidRDefault="00000000" w:rsidRPr="00000000" w14:paraId="0000000C">
      <w:pPr>
        <w:pageBreakBefore w:val="0"/>
        <w:jc w:val="both"/>
        <w:rPr>
          <w:b w:val="1"/>
          <w:sz w:val="28"/>
          <w:szCs w:val="28"/>
        </w:rPr>
      </w:pPr>
      <w:r w:rsidDel="00000000" w:rsidR="00000000" w:rsidRPr="00000000">
        <w:rPr>
          <w:rtl w:val="0"/>
        </w:rPr>
      </w:r>
    </w:p>
    <w:p w:rsidR="00000000" w:rsidDel="00000000" w:rsidP="00000000" w:rsidRDefault="00000000" w:rsidRPr="00000000" w14:paraId="0000000D">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E">
      <w:pPr>
        <w:pageBreakBefore w:val="0"/>
        <w:jc w:val="both"/>
        <w:rPr>
          <w:b w:val="1"/>
          <w:sz w:val="20"/>
          <w:szCs w:val="20"/>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3">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4">
      <w:pPr>
        <w:pageBreakBefore w:val="0"/>
        <w:jc w:val="both"/>
        <w:rPr>
          <w:i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6">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F">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0">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4">
      <w:pPr>
        <w:pageBreakBefore w:val="0"/>
        <w:ind w:left="720" w:firstLine="0"/>
        <w:jc w:val="both"/>
        <w:rPr/>
      </w:pPr>
      <w:r w:rsidDel="00000000" w:rsidR="00000000" w:rsidRPr="00000000">
        <w:rPr>
          <w:rtl w:val="0"/>
        </w:rPr>
      </w:r>
    </w:p>
    <w:p w:rsidR="00000000" w:rsidDel="00000000" w:rsidP="00000000" w:rsidRDefault="00000000" w:rsidRPr="00000000" w14:paraId="00000025">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D">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E">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1">
      <w:pPr>
        <w:pageBreakBefore w:val="0"/>
        <w:rPr/>
      </w:pPr>
      <w:r w:rsidDel="00000000" w:rsidR="00000000" w:rsidRPr="00000000">
        <w:rPr>
          <w:rtl w:val="0"/>
        </w:rPr>
        <w:t xml:space="preserve">100% contra entrega de bienes.</w:t>
      </w:r>
    </w:p>
    <w:p w:rsidR="00000000" w:rsidDel="00000000" w:rsidP="00000000" w:rsidRDefault="00000000" w:rsidRPr="00000000" w14:paraId="00000032">
      <w:pPr>
        <w:pageBreakBefore w:val="0"/>
        <w:rPr/>
      </w:pPr>
      <w:r w:rsidDel="00000000" w:rsidR="00000000" w:rsidRPr="00000000">
        <w:rPr>
          <w:rtl w:val="0"/>
        </w:rPr>
        <w:t xml:space="preserve">CHEQUE Y/O TRANSFERENCIA BANCARIA.</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5">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6">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7">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8">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9">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A">
      <w:pPr>
        <w:pageBreakBefore w:val="0"/>
        <w:ind w:left="0" w:firstLine="0"/>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 5 DÍAS CORRIDOS NOTIFICADA ORDEN DE COMPRA.</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jc w:val="both"/>
        <w:rPr>
          <w:b w:val="1"/>
          <w:u w:val="single"/>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1">
      <w:pPr>
        <w:jc w:val="both"/>
        <w:rPr/>
      </w:pPr>
      <w:r w:rsidDel="00000000" w:rsidR="00000000" w:rsidRPr="00000000">
        <w:rPr>
          <w:rtl w:val="0"/>
        </w:rPr>
        <w:t xml:space="preserve">MUNICIPALIDAD DE SAN LORENZO</w:t>
      </w:r>
    </w:p>
    <w:p w:rsidR="00000000" w:rsidDel="00000000" w:rsidP="00000000" w:rsidRDefault="00000000" w:rsidRPr="00000000" w14:paraId="00000042">
      <w:pPr>
        <w:jc w:val="both"/>
        <w:rPr/>
      </w:pPr>
      <w:r w:rsidDel="00000000" w:rsidR="00000000" w:rsidRPr="00000000">
        <w:rPr>
          <w:rtl w:val="0"/>
        </w:rPr>
        <w:t xml:space="preserve">AV SAN MARTIN N° 1850</w:t>
      </w:r>
    </w:p>
    <w:p w:rsidR="00000000" w:rsidDel="00000000" w:rsidP="00000000" w:rsidRDefault="00000000" w:rsidRPr="00000000" w14:paraId="00000043">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5">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7">
      <w:pPr>
        <w:pageBreakBefore w:val="0"/>
        <w:ind w:left="0" w:firstLine="0"/>
        <w:jc w:val="both"/>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9">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A">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B">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C">
      <w:pPr>
        <w:pageBreakBefore w:val="0"/>
        <w:ind w:left="0" w:firstLine="0"/>
        <w:jc w:val="both"/>
        <w:rPr>
          <w:u w:val="single"/>
        </w:rPr>
      </w:pPr>
      <w:r w:rsidDel="00000000" w:rsidR="00000000" w:rsidRPr="00000000">
        <w:rPr>
          <w:rtl w:val="0"/>
        </w:rPr>
      </w:r>
    </w:p>
    <w:p w:rsidR="00000000" w:rsidDel="00000000" w:rsidP="00000000" w:rsidRDefault="00000000" w:rsidRPr="00000000" w14:paraId="0000004D">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E">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F">
      <w:pPr>
        <w:pageBreakBefore w:val="0"/>
        <w:ind w:left="0" w:firstLine="0"/>
        <w:jc w:val="both"/>
        <w:rPr/>
      </w:pPr>
      <w:r w:rsidDel="00000000" w:rsidR="00000000" w:rsidRPr="00000000">
        <w:rPr>
          <w:rtl w:val="0"/>
        </w:rPr>
      </w:r>
    </w:p>
    <w:p w:rsidR="00000000" w:rsidDel="00000000" w:rsidP="00000000" w:rsidRDefault="00000000" w:rsidRPr="00000000" w14:paraId="00000050">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1">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2">
      <w:pPr>
        <w:pageBreakBefore w:val="0"/>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3">
      <w:pPr>
        <w:rPr>
          <w:sz w:val="24"/>
          <w:szCs w:val="24"/>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4620"/>
        <w:gridCol w:w="4035"/>
        <w:tblGridChange w:id="0">
          <w:tblGrid>
            <w:gridCol w:w="360"/>
            <w:gridCol w:w="4620"/>
            <w:gridCol w:w="4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6"/>
                <w:szCs w:val="16"/>
              </w:rPr>
            </w:pPr>
            <w:r w:rsidDel="00000000" w:rsidR="00000000" w:rsidRPr="00000000">
              <w:rPr>
                <w:sz w:val="16"/>
                <w:szCs w:val="16"/>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4"/>
                <w:szCs w:val="24"/>
              </w:rPr>
            </w:pPr>
            <w:r w:rsidDel="00000000" w:rsidR="00000000" w:rsidRPr="00000000">
              <w:rPr>
                <w:sz w:val="24"/>
                <w:szCs w:val="24"/>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CANTIDAD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sz w:val="24"/>
                <w:szCs w:val="24"/>
                <w:rtl w:val="0"/>
              </w:rPr>
              <w:t xml:space="preserve">Esmalte sintetico amarillo x 20lt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4"/>
                <w:szCs w:val="24"/>
              </w:rPr>
            </w:pPr>
            <w:r w:rsidDel="00000000" w:rsidR="00000000" w:rsidRPr="00000000">
              <w:rPr>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4"/>
                <w:szCs w:val="24"/>
              </w:rPr>
            </w:pPr>
            <w:r w:rsidDel="00000000" w:rsidR="00000000" w:rsidRPr="00000000">
              <w:rPr>
                <w:sz w:val="24"/>
                <w:szCs w:val="24"/>
                <w:rtl w:val="0"/>
              </w:rPr>
              <w:t xml:space="preserve">Esmalte sintetico x 20lt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4"/>
                <w:szCs w:val="24"/>
              </w:rPr>
            </w:pPr>
            <w:r w:rsidDel="00000000" w:rsidR="00000000" w:rsidRPr="00000000">
              <w:rPr>
                <w:sz w:val="24"/>
                <w:szCs w:val="24"/>
                <w:rtl w:val="0"/>
              </w:rPr>
              <w:t xml:space="preserve">Esmalte sintetico verde x 20lt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4"/>
                <w:szCs w:val="24"/>
              </w:rPr>
            </w:pPr>
            <w:r w:rsidDel="00000000" w:rsidR="00000000" w:rsidRPr="00000000">
              <w:rPr>
                <w:sz w:val="24"/>
                <w:szCs w:val="24"/>
                <w:rtl w:val="0"/>
              </w:rPr>
              <w:t xml:space="preserve">1</w:t>
            </w:r>
          </w:p>
        </w:tc>
      </w:tr>
      <w:tr>
        <w:trPr>
          <w:cantSplit w:val="0"/>
          <w:trHeight w:val="34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4"/>
                <w:szCs w:val="24"/>
              </w:rPr>
            </w:pPr>
            <w:r w:rsidDel="00000000" w:rsidR="00000000" w:rsidRPr="00000000">
              <w:rPr>
                <w:sz w:val="24"/>
                <w:szCs w:val="24"/>
                <w:rtl w:val="0"/>
              </w:rPr>
              <w:t xml:space="preserve">Esmalte sintetico gris x 20lt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4"/>
                <w:szCs w:val="24"/>
              </w:rPr>
            </w:pPr>
            <w:r w:rsidDel="00000000" w:rsidR="00000000" w:rsidRPr="00000000">
              <w:rPr>
                <w:sz w:val="24"/>
                <w:szCs w:val="24"/>
                <w:rtl w:val="0"/>
              </w:rPr>
              <w:t xml:space="preserve">2</w:t>
            </w:r>
          </w:p>
          <w:p w:rsidR="00000000" w:rsidDel="00000000" w:rsidP="00000000" w:rsidRDefault="00000000" w:rsidRPr="00000000" w14:paraId="00000063">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aguarras x 5lt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4"/>
                <w:szCs w:val="24"/>
              </w:rPr>
            </w:pPr>
            <w:r w:rsidDel="00000000" w:rsidR="00000000" w:rsidRPr="00000000">
              <w:rPr>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4"/>
                <w:szCs w:val="24"/>
              </w:rPr>
            </w:pPr>
            <w:r w:rsidDel="00000000" w:rsidR="00000000" w:rsidRPr="00000000">
              <w:rPr>
                <w:sz w:val="24"/>
                <w:szCs w:val="24"/>
                <w:rtl w:val="0"/>
              </w:rPr>
              <w:t xml:space="preserve">rodillo grande p/ sintetico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2</w:t>
            </w:r>
          </w:p>
        </w:tc>
      </w:tr>
    </w:tbl>
    <w:p w:rsidR="00000000" w:rsidDel="00000000" w:rsidP="00000000" w:rsidRDefault="00000000" w:rsidRPr="00000000" w14:paraId="0000006A">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