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both"/>
        <w:rPr>
          <w:b w:val="1"/>
          <w:sz w:val="62"/>
          <w:szCs w:val="62"/>
        </w:rPr>
      </w:pPr>
      <w:r w:rsidDel="00000000" w:rsidR="00000000" w:rsidRPr="00000000">
        <w:rPr>
          <w:b w:val="1"/>
          <w:sz w:val="62"/>
          <w:szCs w:val="62"/>
          <w:rtl w:val="0"/>
        </w:rPr>
        <w:t xml:space="preserve">“</w:t>
      </w:r>
      <w:r w:rsidDel="00000000" w:rsidR="00000000" w:rsidRPr="00000000">
        <w:rPr>
          <w:b w:val="1"/>
          <w:sz w:val="64"/>
          <w:szCs w:val="64"/>
          <w:rtl w:val="0"/>
        </w:rPr>
        <w:t xml:space="preserve">COMPRA</w:t>
      </w:r>
      <w:r w:rsidDel="00000000" w:rsidR="00000000" w:rsidRPr="00000000">
        <w:rPr>
          <w:b w:val="1"/>
          <w:sz w:val="62"/>
          <w:szCs w:val="62"/>
          <w:rtl w:val="0"/>
        </w:rPr>
        <w:t xml:space="preserve"> DE MATERIALES PARA REFUNCIONALIZACIÓN EX HOSTERIA LOS CEIBOS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22/2022</w:t>
      </w:r>
      <w:r w:rsidDel="00000000" w:rsidR="00000000" w:rsidRPr="00000000">
        <w:rPr>
          <w:rtl w:val="0"/>
        </w:rPr>
      </w:r>
    </w:p>
    <w:p w:rsidR="00000000" w:rsidDel="00000000" w:rsidP="00000000" w:rsidRDefault="00000000" w:rsidRPr="00000000" w14:paraId="00000006">
      <w:pPr>
        <w:pageBreakBefore w:val="0"/>
        <w:jc w:val="both"/>
        <w:rPr>
          <w:i w:val="1"/>
          <w:sz w:val="24"/>
          <w:szCs w:val="24"/>
        </w:rPr>
      </w:pPr>
      <w:r w:rsidDel="00000000" w:rsidR="00000000" w:rsidRPr="00000000">
        <w:rPr>
          <w:i w:val="1"/>
          <w:sz w:val="24"/>
          <w:szCs w:val="24"/>
          <w:rtl w:val="0"/>
        </w:rPr>
        <w:t xml:space="preserve">Expediente Municipal N° 2619/2022</w:t>
      </w:r>
    </w:p>
    <w:p w:rsidR="00000000" w:rsidDel="00000000" w:rsidP="00000000" w:rsidRDefault="00000000" w:rsidRPr="00000000" w14:paraId="00000007">
      <w:pPr>
        <w:pageBreakBefore w:val="0"/>
        <w:jc w:val="both"/>
        <w:rPr>
          <w:i w:val="1"/>
          <w:sz w:val="24"/>
          <w:szCs w:val="24"/>
        </w:rPr>
      </w:pPr>
      <w:r w:rsidDel="00000000" w:rsidR="00000000" w:rsidRPr="00000000">
        <w:rPr>
          <w:i w:val="1"/>
          <w:sz w:val="24"/>
          <w:szCs w:val="24"/>
          <w:rtl w:val="0"/>
        </w:rPr>
        <w:t xml:space="preserve">Iniciador: Secretaria de Obras Públicas.</w:t>
      </w:r>
    </w:p>
    <w:p w:rsidR="00000000" w:rsidDel="00000000" w:rsidP="00000000" w:rsidRDefault="00000000" w:rsidRPr="00000000" w14:paraId="00000008">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11 </w:t>
      </w:r>
      <w:r w:rsidDel="00000000" w:rsidR="00000000" w:rsidRPr="00000000">
        <w:rPr>
          <w:b w:val="1"/>
          <w:sz w:val="28"/>
          <w:szCs w:val="28"/>
          <w:rtl w:val="0"/>
        </w:rPr>
        <w:t xml:space="preserve">de Mayo de 2.022 –12:00 hs</w:t>
      </w:r>
    </w:p>
    <w:p w:rsidR="00000000" w:rsidDel="00000000" w:rsidP="00000000" w:rsidRDefault="00000000" w:rsidRPr="00000000" w14:paraId="00000009">
      <w:pPr>
        <w:pageBreakBefore w:val="0"/>
        <w:jc w:val="both"/>
        <w:rPr>
          <w:b w:val="1"/>
          <w:sz w:val="28"/>
          <w:szCs w:val="28"/>
        </w:rPr>
      </w:pPr>
      <w:r w:rsidDel="00000000" w:rsidR="00000000" w:rsidRPr="00000000">
        <w:rPr>
          <w:rtl w:val="0"/>
        </w:rPr>
      </w:r>
    </w:p>
    <w:p w:rsidR="00000000" w:rsidDel="00000000" w:rsidP="00000000" w:rsidRDefault="00000000" w:rsidRPr="00000000" w14:paraId="0000000A">
      <w:pPr>
        <w:pageBreakBefore w:val="0"/>
        <w:jc w:val="both"/>
        <w:rPr>
          <w:b w:val="1"/>
          <w:sz w:val="28"/>
          <w:szCs w:val="28"/>
        </w:rPr>
      </w:pPr>
      <w:r w:rsidDel="00000000" w:rsidR="00000000" w:rsidRPr="00000000">
        <w:rPr>
          <w:b w:val="1"/>
          <w:sz w:val="28"/>
          <w:szCs w:val="28"/>
          <w:rtl w:val="0"/>
        </w:rPr>
        <w:t xml:space="preserve">PRESUPUESTO OFICIAL: $291.400,00 (PESOS DOSCIENTOS NOVENTA Y UN MIL CUATROCIENTOS CON 00/100)</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Cheque y/o transferencia bancaria contraentrega de bienes.</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3">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4">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5">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6">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7">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8">
      <w:pPr>
        <w:pageBreakBefore w:val="0"/>
        <w:ind w:left="0" w:firstLine="0"/>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A">
      <w:pPr>
        <w:jc w:val="both"/>
        <w:rPr/>
      </w:pPr>
      <w:r w:rsidDel="00000000" w:rsidR="00000000" w:rsidRPr="00000000">
        <w:rPr>
          <w:rtl w:val="0"/>
        </w:rPr>
        <w:t xml:space="preserve"> Inmediata.</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cargos.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sz w:val="28"/>
          <w:szCs w:val="28"/>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420" w:firstLine="0"/>
        <w:rPr>
          <w:b w:val="1"/>
          <w:sz w:val="28"/>
          <w:szCs w:val="28"/>
          <w:u w:val="single"/>
        </w:rPr>
      </w:pPr>
      <w:r w:rsidDel="00000000" w:rsidR="00000000" w:rsidRPr="00000000">
        <w:rPr>
          <w:rtl w:val="0"/>
        </w:rPr>
      </w:r>
    </w:p>
    <w:p w:rsidR="00000000" w:rsidDel="00000000" w:rsidP="00000000" w:rsidRDefault="00000000" w:rsidRPr="00000000" w14:paraId="00000050">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tbl>
      <w:tblPr>
        <w:tblStyle w:val="Table1"/>
        <w:tblW w:w="625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05"/>
        <w:gridCol w:w="4050"/>
        <w:gridCol w:w="1500"/>
        <w:tblGridChange w:id="0">
          <w:tblGrid>
            <w:gridCol w:w="705"/>
            <w:gridCol w:w="4050"/>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16"/>
                <w:szCs w:val="16"/>
                <w:rtl w:val="0"/>
              </w:rPr>
              <w:t xml:space="preserve">renglón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CANTIDAD</w:t>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0"/>
                <w:szCs w:val="20"/>
                <w:rtl w:val="0"/>
              </w:rPr>
              <w:t xml:space="preserve">PLACA YESO DE DURLOCK 12 O 9,5MM</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rtl w:val="0"/>
              </w:rPr>
              <w:t xml:space="preserve">94</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MONTANTES DE 70MM</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rtl w:val="0"/>
              </w:rPr>
              <w:t xml:space="preserve">156</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SOLERAS DE 70MM</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rtl w:val="0"/>
              </w:rPr>
              <w:t xml:space="preserve">52</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MONTANTES DE 35MM</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rtl w:val="0"/>
              </w:rPr>
              <w:t xml:space="preserve">24</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SOLERAS DE 35MM</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rtl w:val="0"/>
              </w:rPr>
              <w:t xml:space="preserve">14</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CANTONERAS METAL (ESQUINERO)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rtl w:val="0"/>
              </w:rPr>
              <w:t xml:space="preserve">20</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TORNILLO T2PUNTA AGUJA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rtl w:val="0"/>
              </w:rPr>
              <w:t xml:space="preserve">3000</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TORNILLO T1 PUNTA AGUJA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0"/>
                <w:szCs w:val="20"/>
              </w:rPr>
            </w:pPr>
            <w:r w:rsidDel="00000000" w:rsidR="00000000" w:rsidRPr="00000000">
              <w:rPr>
                <w:rtl w:val="0"/>
              </w:rPr>
              <w:t xml:space="preserve">2000</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POTE DE MASILLA DE 25KG</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rtl w:val="0"/>
              </w:rPr>
              <w:t xml:space="preserve">3</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ROLLO DE CINTA DURLOCK</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rtl w:val="0"/>
              </w:rPr>
              <w:t xml:space="preserve">8</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sz w:val="20"/>
                <w:szCs w:val="20"/>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TORNILLO DE 2"- DORADO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20"/>
                <w:szCs w:val="20"/>
              </w:rPr>
            </w:pPr>
            <w:r w:rsidDel="00000000" w:rsidR="00000000" w:rsidRPr="00000000">
              <w:rPr>
                <w:rtl w:val="0"/>
              </w:rPr>
              <w:t xml:space="preserve">150</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0"/>
                <w:szCs w:val="20"/>
              </w:rPr>
            </w:pPr>
            <w:r w:rsidDel="00000000" w:rsidR="00000000" w:rsidRPr="00000000">
              <w:rPr>
                <w:sz w:val="20"/>
                <w:szCs w:val="20"/>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TACO FISHER DEL 8 CON TOPE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center"/>
              <w:rPr>
                <w:sz w:val="20"/>
                <w:szCs w:val="20"/>
              </w:rPr>
            </w:pPr>
            <w:r w:rsidDel="00000000" w:rsidR="00000000" w:rsidRPr="00000000">
              <w:rPr>
                <w:rtl w:val="0"/>
              </w:rPr>
              <w:t xml:space="preserve">150</w:t>
            </w:r>
            <w:r w:rsidDel="00000000" w:rsidR="00000000" w:rsidRPr="00000000">
              <w:rPr>
                <w:rtl w:val="0"/>
              </w:rPr>
            </w:r>
          </w:p>
        </w:tc>
      </w:tr>
    </w:tbl>
    <w:p w:rsidR="00000000" w:rsidDel="00000000" w:rsidP="00000000" w:rsidRDefault="00000000" w:rsidRPr="00000000" w14:paraId="00000078">
      <w:pPr>
        <w:pageBreakBefore w:val="0"/>
        <w:ind w:left="0" w:firstLine="0"/>
        <w:rPr>
          <w:b w:val="1"/>
          <w:sz w:val="28"/>
          <w:szCs w:val="28"/>
          <w:u w:val="single"/>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