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1209675</wp:posOffset>
            </wp:positionH>
            <wp:positionV relativeFrom="paragraph">
              <wp:posOffset>114300</wp:posOffset>
            </wp:positionV>
            <wp:extent cx="2862263" cy="2048225"/>
            <wp:effectExtent b="0" l="0" r="0" t="0"/>
            <wp:wrapTopAndBottom distB="114300" distT="114300"/>
            <wp:docPr id="2" name="image1.jpg"/>
            <a:graphic>
              <a:graphicData uri="http://schemas.openxmlformats.org/drawingml/2006/picture">
                <pic:pic>
                  <pic:nvPicPr>
                    <pic:cNvPr id="0" name="image1.jpg"/>
                    <pic:cNvPicPr preferRelativeResize="0"/>
                  </pic:nvPicPr>
                  <pic:blipFill>
                    <a:blip r:embed="rId7"/>
                    <a:srcRect b="3652" l="0" r="3652" t="0"/>
                    <a:stretch>
                      <a:fillRect/>
                    </a:stretch>
                  </pic:blipFill>
                  <pic:spPr>
                    <a:xfrm>
                      <a:off x="0" y="0"/>
                      <a:ext cx="2862263" cy="2048225"/>
                    </a:xfrm>
                    <a:prstGeom prst="rect"/>
                    <a:ln/>
                  </pic:spPr>
                </pic:pic>
              </a:graphicData>
            </a:graphic>
          </wp:anchor>
        </w:drawing>
      </w:r>
    </w:p>
    <w:p w:rsidR="00000000" w:rsidDel="00000000" w:rsidP="00000000" w:rsidRDefault="00000000" w:rsidRPr="00000000" w14:paraId="00000002">
      <w:pPr>
        <w:jc w:val="both"/>
        <w:rPr>
          <w:b w:val="1"/>
          <w:sz w:val="48"/>
          <w:szCs w:val="48"/>
        </w:rPr>
      </w:pPr>
      <w:r w:rsidDel="00000000" w:rsidR="00000000" w:rsidRPr="00000000">
        <w:rPr>
          <w:b w:val="1"/>
          <w:sz w:val="48"/>
          <w:szCs w:val="48"/>
          <w:rtl w:val="0"/>
        </w:rPr>
        <w:t xml:space="preserve">“COMPRA DE BIENES DESTINADOS A  OBRAS PÚBLICAS”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b w:val="1"/>
          <w:sz w:val="28"/>
          <w:szCs w:val="28"/>
        </w:rPr>
      </w:pPr>
      <w:bookmarkStart w:colFirst="0" w:colLast="0" w:name="_heading=h.gjdgxs" w:id="0"/>
      <w:bookmarkEnd w:id="0"/>
      <w:r w:rsidDel="00000000" w:rsidR="00000000" w:rsidRPr="00000000">
        <w:rPr>
          <w:b w:val="1"/>
          <w:sz w:val="32"/>
          <w:szCs w:val="32"/>
          <w:rtl w:val="0"/>
        </w:rPr>
        <w:t xml:space="preserve">CONTRATACIÓN ABREVIADA N°21/2022</w:t>
      </w:r>
      <w:r w:rsidDel="00000000" w:rsidR="00000000" w:rsidRPr="00000000">
        <w:rPr>
          <w:rtl w:val="0"/>
        </w:rPr>
      </w:r>
    </w:p>
    <w:p w:rsidR="00000000" w:rsidDel="00000000" w:rsidP="00000000" w:rsidRDefault="00000000" w:rsidRPr="00000000" w14:paraId="00000006">
      <w:pPr>
        <w:jc w:val="both"/>
        <w:rPr>
          <w:b w:val="1"/>
          <w:i w:val="1"/>
        </w:rPr>
      </w:pPr>
      <w:r w:rsidDel="00000000" w:rsidR="00000000" w:rsidRPr="00000000">
        <w:rPr>
          <w:b w:val="1"/>
          <w:i w:val="1"/>
          <w:rtl w:val="0"/>
        </w:rPr>
        <w:t xml:space="preserve">Expediente N°2489/2022</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OBRAS PÚBLICAS</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sz w:val="24"/>
          <w:szCs w:val="24"/>
          <w:rtl w:val="0"/>
        </w:rPr>
        <w:t xml:space="preserve"> </w:t>
      </w:r>
      <w:r w:rsidDel="00000000" w:rsidR="00000000" w:rsidRPr="00000000">
        <w:rPr>
          <w:b w:val="1"/>
          <w:i w:val="1"/>
          <w:sz w:val="24"/>
          <w:szCs w:val="24"/>
          <w:u w:val="single"/>
          <w:rtl w:val="0"/>
        </w:rPr>
        <w:t xml:space="preserve">Fecha de apertura:</w:t>
      </w:r>
      <w:r w:rsidDel="00000000" w:rsidR="00000000" w:rsidRPr="00000000">
        <w:rPr>
          <w:b w:val="1"/>
          <w:sz w:val="24"/>
          <w:szCs w:val="24"/>
          <w:rtl w:val="0"/>
        </w:rPr>
        <w:t xml:space="preserve"> MARTES 10 </w:t>
      </w:r>
      <w:r w:rsidDel="00000000" w:rsidR="00000000" w:rsidRPr="00000000">
        <w:rPr>
          <w:b w:val="1"/>
          <w:rtl w:val="0"/>
        </w:rPr>
        <w:t xml:space="preserve">de MAYO de 2.022 – 11:00 hs.</w:t>
      </w:r>
    </w:p>
    <w:p w:rsidR="00000000" w:rsidDel="00000000" w:rsidP="00000000" w:rsidRDefault="00000000" w:rsidRPr="00000000" w14:paraId="0000000A">
      <w:pPr>
        <w:jc w:val="both"/>
        <w:rPr>
          <w:b w:val="1"/>
        </w:rPr>
      </w:pPr>
      <w:r w:rsidDel="00000000" w:rsidR="00000000" w:rsidRPr="00000000">
        <w:rPr>
          <w:rtl w:val="0"/>
        </w:rPr>
      </w:r>
    </w:p>
    <w:p w:rsidR="00000000" w:rsidDel="00000000" w:rsidP="00000000" w:rsidRDefault="00000000" w:rsidRPr="00000000" w14:paraId="0000000B">
      <w:pPr>
        <w:jc w:val="both"/>
        <w:rPr>
          <w:b w:val="1"/>
          <w:u w:val="single"/>
        </w:rPr>
      </w:pPr>
      <w:r w:rsidDel="00000000" w:rsidR="00000000" w:rsidRPr="00000000">
        <w:rPr>
          <w:b w:val="1"/>
          <w:u w:val="single"/>
          <w:rtl w:val="0"/>
        </w:rPr>
        <w:t xml:space="preserve">Presupuesto Oficial: </w:t>
      </w:r>
      <w:r w:rsidDel="00000000" w:rsidR="00000000" w:rsidRPr="00000000">
        <w:rPr>
          <w:b w:val="1"/>
          <w:rtl w:val="0"/>
        </w:rPr>
        <w:t xml:space="preserve"> $850.000,00 (ochocientos cincuenta mil con 00/100)</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Fecha límite para la realización de consultas será hasta el día LUNES 9 de Mayo de 2022. Consultas a: </w:t>
      </w:r>
      <w:hyperlink r:id="rId8">
        <w:r w:rsidDel="00000000" w:rsidR="00000000" w:rsidRPr="00000000">
          <w:rPr>
            <w:b w:val="1"/>
            <w:color w:val="1155cc"/>
            <w:sz w:val="24"/>
            <w:szCs w:val="24"/>
            <w:u w:val="single"/>
            <w:rtl w:val="0"/>
          </w:rPr>
          <w:t xml:space="preserve">contrataciones@munisanlorenzo.gob.ar</w:t>
        </w:r>
      </w:hyperlink>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rtl w:val="0"/>
        </w:rPr>
      </w:r>
    </w:p>
    <w:p w:rsidR="00000000" w:rsidDel="00000000" w:rsidP="00000000" w:rsidRDefault="00000000" w:rsidRPr="00000000" w14:paraId="0000000F">
      <w:pPr>
        <w:jc w:val="both"/>
        <w:rPr>
          <w:b w:val="1"/>
          <w:sz w:val="24"/>
          <w:szCs w:val="24"/>
        </w:rPr>
      </w:pPr>
      <w:r w:rsidDel="00000000" w:rsidR="00000000" w:rsidRPr="00000000">
        <w:rPr>
          <w:b w:val="1"/>
          <w:sz w:val="24"/>
          <w:szCs w:val="24"/>
          <w:rtl w:val="0"/>
        </w:rPr>
        <w:t xml:space="preserve">Enviar las propuestas vía correo electrónico (</w:t>
      </w:r>
      <w:hyperlink r:id="rId9">
        <w:r w:rsidDel="00000000" w:rsidR="00000000" w:rsidRPr="00000000">
          <w:rPr>
            <w:b w:val="1"/>
            <w:color w:val="1155cc"/>
            <w:sz w:val="24"/>
            <w:szCs w:val="24"/>
            <w:u w:val="single"/>
            <w:rtl w:val="0"/>
          </w:rPr>
          <w:t xml:space="preserve">contrataciones@munisanlorenzo.gob.ar</w:t>
        </w:r>
      </w:hyperlink>
      <w:r w:rsidDel="00000000" w:rsidR="00000000" w:rsidRPr="00000000">
        <w:rPr>
          <w:b w:val="1"/>
          <w:sz w:val="24"/>
          <w:szCs w:val="24"/>
          <w:rtl w:val="0"/>
        </w:rPr>
        <w:t xml:space="preserve">)</w:t>
      </w:r>
    </w:p>
    <w:p w:rsidR="00000000" w:rsidDel="00000000" w:rsidP="00000000" w:rsidRDefault="00000000" w:rsidRPr="00000000" w14:paraId="00000010">
      <w:pPr>
        <w:jc w:val="both"/>
        <w:rPr>
          <w:b w:val="1"/>
          <w:sz w:val="24"/>
          <w:szCs w:val="24"/>
        </w:rPr>
      </w:pPr>
      <w:r w:rsidDel="00000000" w:rsidR="00000000" w:rsidRPr="00000000">
        <w:rPr>
          <w:rtl w:val="0"/>
        </w:rPr>
      </w:r>
    </w:p>
    <w:p w:rsidR="00000000" w:rsidDel="00000000" w:rsidP="00000000" w:rsidRDefault="00000000" w:rsidRPr="00000000" w14:paraId="00000011">
      <w:pPr>
        <w:jc w:val="both"/>
        <w:rPr>
          <w:b w:val="1"/>
          <w:sz w:val="24"/>
          <w:szCs w:val="24"/>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 </w:t>
      </w:r>
    </w:p>
    <w:p w:rsidR="00000000" w:rsidDel="00000000" w:rsidP="00000000" w:rsidRDefault="00000000" w:rsidRPr="00000000" w14:paraId="00000013">
      <w:pPr>
        <w:jc w:val="center"/>
        <w:rPr>
          <w:b w:val="1"/>
        </w:rPr>
      </w:pPr>
      <w:r w:rsidDel="00000000" w:rsidR="00000000" w:rsidRPr="00000000">
        <w:rPr>
          <w:b w:val="1"/>
          <w:u w:val="single"/>
          <w:rtl w:val="0"/>
        </w:rPr>
        <w:t xml:space="preserve">CONDICIONES GENERALES</w:t>
      </w:r>
      <w:r w:rsidDel="00000000" w:rsidR="00000000" w:rsidRPr="00000000">
        <w:rPr>
          <w:b w:val="1"/>
          <w:rtl w:val="0"/>
        </w:rPr>
        <w:t xml:space="preserve"> </w:t>
      </w:r>
    </w:p>
    <w:p w:rsidR="00000000" w:rsidDel="00000000" w:rsidP="00000000" w:rsidRDefault="00000000" w:rsidRPr="00000000" w14:paraId="00000014">
      <w:pPr>
        <w:jc w:val="both"/>
        <w:rPr>
          <w:b w:val="1"/>
          <w:u w:val="single"/>
        </w:rPr>
      </w:pPr>
      <w:r w:rsidDel="00000000" w:rsidR="00000000" w:rsidRPr="00000000">
        <w:rPr>
          <w:rtl w:val="0"/>
        </w:rPr>
      </w:r>
    </w:p>
    <w:p w:rsidR="00000000" w:rsidDel="00000000" w:rsidP="00000000" w:rsidRDefault="00000000" w:rsidRPr="00000000" w14:paraId="00000015">
      <w:pPr>
        <w:jc w:val="both"/>
        <w:rPr>
          <w:b w:val="1"/>
          <w:u w:val="single"/>
        </w:rPr>
      </w:pPr>
      <w:r w:rsidDel="00000000" w:rsidR="00000000" w:rsidRPr="00000000">
        <w:rPr>
          <w:b w:val="1"/>
          <w:u w:val="single"/>
          <w:rtl w:val="0"/>
        </w:rPr>
        <w:t xml:space="preserve"> Adjudicación: </w:t>
      </w:r>
    </w:p>
    <w:p w:rsidR="00000000" w:rsidDel="00000000" w:rsidP="00000000" w:rsidRDefault="00000000" w:rsidRPr="00000000" w14:paraId="00000016">
      <w:pPr>
        <w:jc w:val="both"/>
        <w:rPr>
          <w:i w:val="1"/>
        </w:rPr>
      </w:pPr>
      <w:r w:rsidDel="00000000" w:rsidR="00000000" w:rsidRPr="00000000">
        <w:rPr>
          <w:rtl w:val="0"/>
        </w:rPr>
        <w:t xml:space="preserve">La Municipalidad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7">
      <w:pPr>
        <w:jc w:val="both"/>
        <w:rPr>
          <w:i w:val="1"/>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9">
      <w:pPr>
        <w:jc w:val="both"/>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b w:val="1"/>
          <w:u w:val="single"/>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Precio del servicio con IVA y con hasta dos decimales.</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Disponibilidad.</w:t>
      </w:r>
    </w:p>
    <w:p w:rsidR="00000000" w:rsidDel="00000000" w:rsidP="00000000" w:rsidRDefault="00000000" w:rsidRPr="00000000" w14:paraId="00000023">
      <w:pPr>
        <w:numPr>
          <w:ilvl w:val="0"/>
          <w:numId w:val="1"/>
        </w:numPr>
        <w:ind w:left="720" w:hanging="360"/>
        <w:jc w:val="both"/>
        <w:rPr/>
      </w:pPr>
      <w:r w:rsidDel="00000000" w:rsidR="00000000" w:rsidRPr="00000000">
        <w:rPr>
          <w:rtl w:val="0"/>
        </w:rPr>
        <w:t xml:space="preserve">Precio unitario y total.</w:t>
      </w:r>
    </w:p>
    <w:p w:rsidR="00000000" w:rsidDel="00000000" w:rsidP="00000000" w:rsidRDefault="00000000" w:rsidRPr="00000000" w14:paraId="00000024">
      <w:pPr>
        <w:ind w:left="720" w:firstLine="0"/>
        <w:jc w:val="both"/>
        <w:rPr/>
      </w:pPr>
      <w:r w:rsidDel="00000000" w:rsidR="00000000" w:rsidRPr="00000000">
        <w:rPr>
          <w:rtl w:val="0"/>
        </w:rPr>
      </w:r>
    </w:p>
    <w:p w:rsidR="00000000" w:rsidDel="00000000" w:rsidP="00000000" w:rsidRDefault="00000000" w:rsidRPr="00000000" w14:paraId="00000025">
      <w:pPr>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rPr/>
      </w:pPr>
      <w:r w:rsidDel="00000000" w:rsidR="00000000" w:rsidRPr="00000000">
        <w:rPr>
          <w:rtl w:val="0"/>
        </w:rPr>
        <w:t xml:space="preserve">50% contraentrega y el otro 50% a 30 días.</w:t>
      </w:r>
    </w:p>
    <w:p w:rsidR="00000000" w:rsidDel="00000000" w:rsidP="00000000" w:rsidRDefault="00000000" w:rsidRPr="00000000" w14:paraId="00000032">
      <w:pPr>
        <w:rPr/>
      </w:pPr>
      <w:r w:rsidDel="00000000" w:rsidR="00000000" w:rsidRPr="00000000">
        <w:rPr>
          <w:rtl w:val="0"/>
        </w:rPr>
        <w:t xml:space="preserve">Cheque y/o transferencia.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rPr>
          <w:i w:val="1"/>
        </w:rPr>
      </w:pPr>
      <w:r w:rsidDel="00000000" w:rsidR="00000000" w:rsidRPr="00000000">
        <w:rPr>
          <w:i w:val="1"/>
          <w:rtl w:val="0"/>
        </w:rPr>
        <w:t xml:space="preserve">CUIT: 30-65674783-4</w:t>
      </w:r>
    </w:p>
    <w:p w:rsidR="00000000" w:rsidDel="00000000" w:rsidP="00000000" w:rsidRDefault="00000000" w:rsidRPr="00000000" w14:paraId="00000036">
      <w:pPr>
        <w:rPr>
          <w:i w:val="1"/>
        </w:rPr>
      </w:pPr>
      <w:r w:rsidDel="00000000" w:rsidR="00000000" w:rsidRPr="00000000">
        <w:rPr>
          <w:i w:val="1"/>
          <w:rtl w:val="0"/>
        </w:rPr>
        <w:t xml:space="preserve">IVA SUJETO EXENTO </w:t>
      </w:r>
    </w:p>
    <w:p w:rsidR="00000000" w:rsidDel="00000000" w:rsidP="00000000" w:rsidRDefault="00000000" w:rsidRPr="00000000" w14:paraId="00000037">
      <w:pPr>
        <w:rPr>
          <w:i w:val="1"/>
        </w:rPr>
      </w:pPr>
      <w:r w:rsidDel="00000000" w:rsidR="00000000" w:rsidRPr="00000000">
        <w:rPr>
          <w:i w:val="1"/>
          <w:rtl w:val="0"/>
        </w:rPr>
        <w:t xml:space="preserve">Factura B o C.</w:t>
      </w:r>
    </w:p>
    <w:p w:rsidR="00000000" w:rsidDel="00000000" w:rsidP="00000000" w:rsidRDefault="00000000" w:rsidRPr="00000000" w14:paraId="00000038">
      <w:pPr>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jc w:val="both"/>
        <w:rPr>
          <w:b w:val="1"/>
          <w:u w:val="single"/>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pPr>
      <w:r w:rsidDel="00000000" w:rsidR="00000000" w:rsidRPr="00000000">
        <w:rPr>
          <w:rtl w:val="0"/>
        </w:rPr>
        <w:t xml:space="preserve">Inmediata.</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Parque automotor</w:t>
      </w:r>
    </w:p>
    <w:p w:rsidR="00000000" w:rsidDel="00000000" w:rsidP="00000000" w:rsidRDefault="00000000" w:rsidRPr="00000000" w14:paraId="00000040">
      <w:pPr>
        <w:jc w:val="both"/>
        <w:rPr/>
      </w:pPr>
      <w:r w:rsidDel="00000000" w:rsidR="00000000" w:rsidRPr="00000000">
        <w:rPr>
          <w:rtl w:val="0"/>
        </w:rPr>
        <w:t xml:space="preserve">-Libre de fletes u otros gastos.</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3">
      <w:pPr>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4">
      <w:pPr>
        <w:jc w:val="both"/>
        <w:rPr/>
      </w:pP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6">
      <w:pPr>
        <w:jc w:val="both"/>
        <w:rPr>
          <w:b w:val="1"/>
          <w:u w:val="single"/>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8">
      <w:pPr>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9">
      <w:pPr>
        <w:jc w:val="both"/>
        <w:rPr>
          <w:u w:val="single"/>
        </w:rPr>
      </w:pPr>
      <w:r w:rsidDel="00000000" w:rsidR="00000000" w:rsidRPr="00000000">
        <w:rPr>
          <w:rtl w:val="0"/>
        </w:rPr>
      </w:r>
    </w:p>
    <w:p w:rsidR="00000000" w:rsidDel="00000000" w:rsidP="00000000" w:rsidRDefault="00000000" w:rsidRPr="00000000" w14:paraId="0000004A">
      <w:pPr>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B">
      <w:pPr>
        <w:jc w:val="both"/>
        <w:rPr/>
      </w:pPr>
      <w:r w:rsidDel="00000000" w:rsidR="00000000" w:rsidRPr="00000000">
        <w:rPr>
          <w:rtl w:val="0"/>
        </w:rPr>
        <w:t xml:space="preserve"> Los precios estipulados en el contrato serán invariables, salvo la situación descripta en el Art. 49 de la Ley N° 8072, Decreto Reglamentario N° 1319/19 </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E">
      <w:pPr>
        <w:jc w:val="both"/>
        <w:rPr>
          <w:b w:val="1"/>
          <w:u w:val="single"/>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rPr>
          <w:b w:val="1"/>
          <w:sz w:val="28"/>
          <w:szCs w:val="28"/>
          <w:u w:val="single"/>
        </w:rPr>
      </w:pPr>
      <w:r w:rsidDel="00000000" w:rsidR="00000000" w:rsidRPr="00000000">
        <w:rPr>
          <w:b w:val="1"/>
          <w:sz w:val="28"/>
          <w:szCs w:val="28"/>
          <w:u w:val="single"/>
          <w:rtl w:val="0"/>
        </w:rPr>
        <w:t xml:space="preserve">Listado de bienes:</w:t>
      </w:r>
    </w:p>
    <w:tbl>
      <w:tblPr>
        <w:tblStyle w:val="Table1"/>
        <w:tblW w:w="9013.0" w:type="dxa"/>
        <w:jc w:val="left"/>
        <w:tblInd w:w="0.0" w:type="dxa"/>
        <w:tblLayout w:type="fixed"/>
        <w:tblLook w:val="0400"/>
      </w:tblPr>
      <w:tblGrid>
        <w:gridCol w:w="970"/>
        <w:gridCol w:w="2124"/>
        <w:gridCol w:w="1032"/>
        <w:gridCol w:w="2509"/>
        <w:gridCol w:w="1310"/>
        <w:gridCol w:w="1068"/>
        <w:tblGridChange w:id="0">
          <w:tblGrid>
            <w:gridCol w:w="970"/>
            <w:gridCol w:w="2124"/>
            <w:gridCol w:w="1032"/>
            <w:gridCol w:w="2509"/>
            <w:gridCol w:w="1310"/>
            <w:gridCol w:w="1068"/>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1">
            <w:pPr>
              <w:spacing w:line="240" w:lineRule="auto"/>
              <w:rPr>
                <w:b w:val="1"/>
                <w:sz w:val="20"/>
                <w:szCs w:val="20"/>
              </w:rPr>
            </w:pPr>
            <w:r w:rsidDel="00000000" w:rsidR="00000000" w:rsidRPr="00000000">
              <w:rPr>
                <w:b w:val="1"/>
                <w:sz w:val="20"/>
                <w:szCs w:val="20"/>
                <w:rtl w:val="0"/>
              </w:rPr>
              <w:t xml:space="preserve">Renglón</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2">
            <w:pPr>
              <w:spacing w:line="240" w:lineRule="auto"/>
              <w:rPr>
                <w:b w:val="1"/>
              </w:rPr>
            </w:pPr>
            <w:r w:rsidDel="00000000" w:rsidR="00000000" w:rsidRPr="00000000">
              <w:rPr>
                <w:b w:val="1"/>
                <w:rtl w:val="0"/>
              </w:rPr>
              <w:t xml:space="preserve">Bien</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3">
            <w:pPr>
              <w:spacing w:line="240" w:lineRule="auto"/>
              <w:rPr>
                <w:b w:val="1"/>
              </w:rPr>
            </w:pPr>
            <w:r w:rsidDel="00000000" w:rsidR="00000000" w:rsidRPr="00000000">
              <w:rPr>
                <w:b w:val="1"/>
                <w:rtl w:val="0"/>
              </w:rPr>
              <w:t xml:space="preserve">Cantidad</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4">
            <w:pPr>
              <w:spacing w:line="240" w:lineRule="auto"/>
              <w:rPr>
                <w:b w:val="1"/>
              </w:rPr>
            </w:pPr>
            <w:r w:rsidDel="00000000" w:rsidR="00000000" w:rsidRPr="00000000">
              <w:rPr>
                <w:b w:val="1"/>
                <w:rtl w:val="0"/>
              </w:rPr>
              <w:t xml:space="preserve">Descripción</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5">
            <w:pPr>
              <w:spacing w:line="240" w:lineRule="auto"/>
              <w:rPr>
                <w:b w:val="1"/>
              </w:rPr>
            </w:pPr>
            <w:r w:rsidDel="00000000" w:rsidR="00000000" w:rsidRPr="00000000">
              <w:rPr>
                <w:b w:val="1"/>
                <w:rtl w:val="0"/>
              </w:rPr>
              <w:t xml:space="preserve">Precio Unitario</w:t>
            </w:r>
          </w:p>
        </w:tc>
        <w:tc>
          <w:tcPr>
            <w:tcBorders>
              <w:top w:color="000000"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6">
            <w:pPr>
              <w:spacing w:line="240" w:lineRule="auto"/>
              <w:rPr>
                <w:b w:val="1"/>
              </w:rPr>
            </w:pPr>
            <w:r w:rsidDel="00000000" w:rsidR="00000000" w:rsidRPr="00000000">
              <w:rPr>
                <w:b w:val="1"/>
                <w:rtl w:val="0"/>
              </w:rPr>
              <w:t xml:space="preserve">Precio Final</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7">
            <w:pPr>
              <w:spacing w:line="240" w:lineRule="auto"/>
              <w:jc w:val="center"/>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8">
            <w:pPr>
              <w:spacing w:line="240" w:lineRule="auto"/>
              <w:rPr>
                <w:sz w:val="20"/>
                <w:szCs w:val="20"/>
              </w:rPr>
            </w:pPr>
            <w:r w:rsidDel="00000000" w:rsidR="00000000" w:rsidRPr="00000000">
              <w:rPr>
                <w:sz w:val="20"/>
                <w:szCs w:val="20"/>
                <w:rtl w:val="0"/>
              </w:rPr>
              <w:t xml:space="preserve">Brazos largos para artefactos LED</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9">
            <w:pPr>
              <w:spacing w:line="240" w:lineRule="auto"/>
              <w:jc w:val="center"/>
              <w:rPr>
                <w:sz w:val="20"/>
                <w:szCs w:val="20"/>
              </w:rPr>
            </w:pPr>
            <w:r w:rsidDel="00000000" w:rsidR="00000000" w:rsidRPr="00000000">
              <w:rPr>
                <w:sz w:val="20"/>
                <w:szCs w:val="20"/>
                <w:rtl w:val="0"/>
              </w:rPr>
              <w:t xml:space="preserve">177</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A">
            <w:pPr>
              <w:spacing w:line="240" w:lineRule="auto"/>
              <w:rPr>
                <w:sz w:val="20"/>
                <w:szCs w:val="20"/>
              </w:rPr>
            </w:pPr>
            <w:r w:rsidDel="00000000" w:rsidR="00000000" w:rsidRPr="00000000">
              <w:rPr>
                <w:sz w:val="20"/>
                <w:szCs w:val="20"/>
                <w:rtl w:val="0"/>
              </w:rPr>
              <w:t xml:space="preserve">1,5m galvanizado 60mm para columna</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center"/>
          </w:tcPr>
          <w:p w:rsidR="00000000" w:rsidDel="00000000" w:rsidP="00000000" w:rsidRDefault="00000000" w:rsidRPr="00000000" w14:paraId="0000005B">
            <w:pPr>
              <w:spacing w:line="240" w:lineRule="auto"/>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05C">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D">
      <w:pPr>
        <w:rPr/>
      </w:pPr>
      <w:r w:rsidDel="00000000" w:rsidR="00000000" w:rsidRPr="00000000">
        <w:rPr>
          <w:rtl w:val="0"/>
        </w:rPr>
      </w:r>
    </w:p>
    <w:sectPr>
      <w:footerReference r:id="rId10" w:type="default"/>
      <w:pgSz w:h="16834" w:w="11909" w:orient="portrait"/>
      <w:pgMar w:bottom="1440"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jc w:val="right"/>
      <w:rPr>
        <w:sz w:val="20"/>
        <w:szCs w:val="20"/>
      </w:rPr>
    </w:pPr>
    <w:r w:rsidDel="00000000" w:rsidR="00000000" w:rsidRPr="00000000">
      <w:rPr>
        <w:sz w:val="20"/>
        <w:szCs w:val="20"/>
        <w:rtl w:val="0"/>
      </w:rPr>
      <w:t xml:space="preserve">Firma y sello del oferente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lrzxr" w:customStyle="1">
    <w:name w:val="lrzxr"/>
    <w:basedOn w:val="Fuentedeprrafopredeter"/>
    <w:rsid w:val="00A37E1A"/>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contrataciones@munisanlorenzo.gob.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ontrataciones@munisanlorenzo.go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oRU8UBj8U+aTZsfBMdjtZrd+kg==">AMUW2mWJrIzFo5T/JjRoQ0+zGAy3YpvQ8Brl7vo0vNz47fi42j/cdLD3wV7Q6OdQYzL2CJ8/FDDPoAoCMrMI6XJsmABcsBcy5NwpRebOfiYoQbq1N+9I51Sr2WVKYv+VkRSDai8Q/yH4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2022-05-05T11:43:00Z</dcterms:created>
  <dc:creator>Asistente de Compras</dc:creator>
</cp:coreProperties>
</file>