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8817" l="-23443" r="-15373"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center"/>
        <w:rPr>
          <w:b w:val="1"/>
          <w:sz w:val="60"/>
          <w:szCs w:val="60"/>
        </w:rPr>
      </w:pPr>
      <w:r w:rsidDel="00000000" w:rsidR="00000000" w:rsidRPr="00000000">
        <w:rPr>
          <w:b w:val="1"/>
          <w:sz w:val="60"/>
          <w:szCs w:val="60"/>
          <w:rtl w:val="0"/>
        </w:rPr>
        <w:t xml:space="preserve">“COMPRA 150 MÓDULOS ALIMENTARIOS” ASISTENCIA CRÍTICA. </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45/2022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3876/2022 </w:t>
      </w:r>
    </w:p>
    <w:p w:rsidR="00000000" w:rsidDel="00000000" w:rsidP="00000000" w:rsidRDefault="00000000" w:rsidRPr="00000000" w14:paraId="00000007">
      <w:pPr>
        <w:jc w:val="both"/>
        <w:rPr>
          <w:b w:val="1"/>
          <w:i w:val="1"/>
        </w:rPr>
      </w:pPr>
      <w:r w:rsidDel="00000000" w:rsidR="00000000" w:rsidRPr="00000000">
        <w:rPr>
          <w:b w:val="1"/>
          <w:i w:val="1"/>
          <w:rtl w:val="0"/>
        </w:rPr>
        <w:t xml:space="preserve">INICIADOR: Secretaria de Desarrollo Humano.</w:t>
      </w:r>
    </w:p>
    <w:p w:rsidR="00000000" w:rsidDel="00000000" w:rsidP="00000000" w:rsidRDefault="00000000" w:rsidRPr="00000000" w14:paraId="00000008">
      <w:pPr>
        <w:jc w:val="both"/>
        <w:rPr>
          <w:b w:val="1"/>
          <w:i w:val="1"/>
        </w:rPr>
      </w:pPr>
      <w:r w:rsidDel="00000000" w:rsidR="00000000" w:rsidRPr="00000000">
        <w:rPr>
          <w:rtl w:val="0"/>
        </w:rPr>
      </w:r>
    </w:p>
    <w:p w:rsidR="00000000" w:rsidDel="00000000" w:rsidP="00000000" w:rsidRDefault="00000000" w:rsidRPr="00000000" w14:paraId="00000009">
      <w:pPr>
        <w:jc w:val="both"/>
        <w:rPr>
          <w:b w:val="1"/>
          <w:sz w:val="28"/>
          <w:szCs w:val="28"/>
        </w:rPr>
      </w:pP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Jueves 14 </w:t>
      </w:r>
      <w:r w:rsidDel="00000000" w:rsidR="00000000" w:rsidRPr="00000000">
        <w:rPr>
          <w:b w:val="1"/>
          <w:sz w:val="28"/>
          <w:szCs w:val="28"/>
          <w:rtl w:val="0"/>
        </w:rPr>
        <w:t xml:space="preserve">de Julio de 2.022 –12:00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rtl w:val="0"/>
        </w:rPr>
      </w:r>
    </w:p>
    <w:p w:rsidR="00000000" w:rsidDel="00000000" w:rsidP="00000000" w:rsidRDefault="00000000" w:rsidRPr="00000000" w14:paraId="0000000C">
      <w:pPr>
        <w:pageBreakBefore w:val="0"/>
        <w:jc w:val="both"/>
        <w:rPr>
          <w:b w:val="1"/>
          <w:sz w:val="28"/>
          <w:szCs w:val="28"/>
        </w:rPr>
      </w:pPr>
      <w:r w:rsidDel="00000000" w:rsidR="00000000" w:rsidRPr="00000000">
        <w:rPr>
          <w:b w:val="1"/>
          <w:sz w:val="28"/>
          <w:szCs w:val="28"/>
          <w:rtl w:val="0"/>
        </w:rPr>
        <w:t xml:space="preserve">-Las ofertas deben ser presentadas vía mail (</w:t>
      </w:r>
      <w:hyperlink r:id="rId7">
        <w:r w:rsidDel="00000000" w:rsidR="00000000" w:rsidRPr="00000000">
          <w:rPr>
            <w:b w:val="1"/>
            <w:color w:val="1155cc"/>
            <w:sz w:val="28"/>
            <w:szCs w:val="28"/>
            <w:u w:val="single"/>
            <w:rtl w:val="0"/>
          </w:rPr>
          <w:t xml:space="preserve">contrataciones@munisanlorenzo.gob.ar</w:t>
        </w:r>
      </w:hyperlink>
      <w:r w:rsidDel="00000000" w:rsidR="00000000" w:rsidRPr="00000000">
        <w:rPr>
          <w:b w:val="1"/>
          <w:sz w:val="28"/>
          <w:szCs w:val="28"/>
          <w:rtl w:val="0"/>
        </w:rPr>
        <w:t xml:space="preserve">) antes de la fecha y hora de apertura, indicando en el asunto “OFERTA AS N° 45/2022”.</w:t>
      </w:r>
    </w:p>
    <w:p w:rsidR="00000000" w:rsidDel="00000000" w:rsidP="00000000" w:rsidRDefault="00000000" w:rsidRPr="00000000" w14:paraId="0000000D">
      <w:pPr>
        <w:pageBreakBefore w:val="0"/>
        <w:jc w:val="both"/>
        <w:rPr>
          <w:b w:val="1"/>
          <w:sz w:val="20"/>
          <w:szCs w:val="20"/>
        </w:rPr>
      </w:pPr>
      <w:r w:rsidDel="00000000" w:rsidR="00000000" w:rsidRPr="00000000">
        <w:rPr>
          <w:rtl w:val="0"/>
        </w:rPr>
      </w:r>
    </w:p>
    <w:p w:rsidR="00000000" w:rsidDel="00000000" w:rsidP="00000000" w:rsidRDefault="00000000" w:rsidRPr="00000000" w14:paraId="0000000E">
      <w:pPr>
        <w:pageBreakBefore w:val="0"/>
        <w:jc w:val="center"/>
        <w:rPr>
          <w:b w:val="1"/>
          <w:u w:val="single"/>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0">
      <w:pPr>
        <w:pageBreakBefore w:val="0"/>
        <w:jc w:val="both"/>
        <w:rPr>
          <w:b w:val="1"/>
          <w:u w:val="single"/>
        </w:rPr>
      </w:pP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2">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3">
      <w:pPr>
        <w:pageBreakBefore w:val="0"/>
        <w:jc w:val="both"/>
        <w:rPr>
          <w:i w:val="1"/>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5">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6">
      <w:pPr>
        <w:pageBreakBefore w:val="0"/>
        <w:jc w:val="left"/>
        <w:rPr>
          <w:b w:val="1"/>
          <w:u w:val="single"/>
        </w:rPr>
      </w:pP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E">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1F">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0">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3">
      <w:pPr>
        <w:pageBreakBefore w:val="0"/>
        <w:ind w:left="720" w:firstLine="0"/>
        <w:jc w:val="both"/>
        <w:rPr/>
      </w:pPr>
      <w:r w:rsidDel="00000000" w:rsidR="00000000" w:rsidRPr="00000000">
        <w:rPr>
          <w:rtl w:val="0"/>
        </w:rPr>
      </w:r>
    </w:p>
    <w:p w:rsidR="00000000" w:rsidDel="00000000" w:rsidP="00000000" w:rsidRDefault="00000000" w:rsidRPr="00000000" w14:paraId="00000024">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5">
      <w:pPr>
        <w:pageBreakBefore w:val="0"/>
        <w:ind w:left="0" w:firstLine="0"/>
        <w:jc w:val="both"/>
        <w:rPr/>
      </w:pPr>
      <w:r w:rsidDel="00000000" w:rsidR="00000000" w:rsidRPr="00000000">
        <w:rPr>
          <w:rtl w:val="0"/>
        </w:rPr>
      </w:r>
    </w:p>
    <w:p w:rsidR="00000000" w:rsidDel="00000000" w:rsidP="00000000" w:rsidRDefault="00000000" w:rsidRPr="00000000" w14:paraId="00000026">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7">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8">
      <w:pPr>
        <w:pageBreakBefore w:val="0"/>
        <w:ind w:left="0" w:firstLine="0"/>
        <w:jc w:val="both"/>
        <w:rPr/>
      </w:pPr>
      <w:r w:rsidDel="00000000" w:rsidR="00000000" w:rsidRPr="00000000">
        <w:rPr>
          <w:rtl w:val="0"/>
        </w:rPr>
      </w:r>
    </w:p>
    <w:p w:rsidR="00000000" w:rsidDel="00000000" w:rsidP="00000000" w:rsidRDefault="00000000" w:rsidRPr="00000000" w14:paraId="00000029">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A">
      <w:pPr>
        <w:pageBreakBefore w:val="0"/>
        <w:ind w:left="0" w:firstLine="0"/>
        <w:jc w:val="both"/>
        <w:rPr/>
      </w:pPr>
      <w:r w:rsidDel="00000000" w:rsidR="00000000" w:rsidRPr="00000000">
        <w:rPr>
          <w:rtl w:val="0"/>
        </w:rPr>
      </w:r>
    </w:p>
    <w:p w:rsidR="00000000" w:rsidDel="00000000" w:rsidP="00000000" w:rsidRDefault="00000000" w:rsidRPr="00000000" w14:paraId="0000002B">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C">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D">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E">
      <w:pPr>
        <w:pageBreakBefore w:val="0"/>
        <w:ind w:left="0" w:firstLine="0"/>
        <w:jc w:val="both"/>
        <w:rPr/>
      </w:pPr>
      <w:r w:rsidDel="00000000" w:rsidR="00000000" w:rsidRPr="00000000">
        <w:rPr>
          <w:rtl w:val="0"/>
        </w:rPr>
      </w:r>
    </w:p>
    <w:p w:rsidR="00000000" w:rsidDel="00000000" w:rsidP="00000000" w:rsidRDefault="00000000" w:rsidRPr="00000000" w14:paraId="0000002F">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0">
      <w:pPr>
        <w:pageBreakBefore w:val="0"/>
        <w:rPr/>
      </w:pPr>
      <w:r w:rsidDel="00000000" w:rsidR="00000000" w:rsidRPr="00000000">
        <w:rPr>
          <w:rtl w:val="0"/>
        </w:rPr>
        <w:t xml:space="preserve">100% contra entrega de bienes.</w:t>
      </w:r>
    </w:p>
    <w:p w:rsidR="00000000" w:rsidDel="00000000" w:rsidP="00000000" w:rsidRDefault="00000000" w:rsidRPr="00000000" w14:paraId="00000031">
      <w:pPr>
        <w:pageBreakBefore w:val="0"/>
        <w:rPr/>
      </w:pPr>
      <w:r w:rsidDel="00000000" w:rsidR="00000000" w:rsidRPr="00000000">
        <w:rPr>
          <w:rtl w:val="0"/>
        </w:rPr>
        <w:t xml:space="preserve">CHEQUE Y/O TRANSFERENCIA BANCARIA.</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4">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5">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6">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7">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8">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9">
      <w:pPr>
        <w:pageBreakBefore w:val="0"/>
        <w:ind w:left="0" w:firstLine="0"/>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B">
      <w:pPr>
        <w:jc w:val="both"/>
        <w:rPr/>
      </w:pPr>
      <w:r w:rsidDel="00000000" w:rsidR="00000000" w:rsidRPr="00000000">
        <w:rPr>
          <w:rtl w:val="0"/>
        </w:rPr>
        <w:t xml:space="preserve">CINCO DÍAS HÁBILES NOTIFICADA ORDEN DE COMPRA.</w:t>
      </w:r>
    </w:p>
    <w:p w:rsidR="00000000" w:rsidDel="00000000" w:rsidP="00000000" w:rsidRDefault="00000000" w:rsidRPr="00000000" w14:paraId="0000003C">
      <w:pPr>
        <w:jc w:val="both"/>
        <w:rPr>
          <w:b w:val="1"/>
          <w:u w:val="single"/>
        </w:rPr>
      </w:pP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3F">
      <w:pPr>
        <w:jc w:val="both"/>
        <w:rPr/>
      </w:pPr>
      <w:r w:rsidDel="00000000" w:rsidR="00000000" w:rsidRPr="00000000">
        <w:rPr>
          <w:rtl w:val="0"/>
        </w:rPr>
        <w:t xml:space="preserve">MUNICIPALIDAD DE SAN LORENZO</w:t>
      </w:r>
    </w:p>
    <w:p w:rsidR="00000000" w:rsidDel="00000000" w:rsidP="00000000" w:rsidRDefault="00000000" w:rsidRPr="00000000" w14:paraId="00000040">
      <w:pPr>
        <w:jc w:val="both"/>
        <w:rPr/>
      </w:pPr>
      <w:r w:rsidDel="00000000" w:rsidR="00000000" w:rsidRPr="00000000">
        <w:rPr>
          <w:rtl w:val="0"/>
        </w:rPr>
        <w:t xml:space="preserve">AV SAN MARTIN N° 1850</w:t>
      </w:r>
    </w:p>
    <w:p w:rsidR="00000000" w:rsidDel="00000000" w:rsidP="00000000" w:rsidRDefault="00000000" w:rsidRPr="00000000" w14:paraId="00000041">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2">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4">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5">
      <w:pPr>
        <w:pageBreakBefore w:val="0"/>
        <w:ind w:left="0" w:firstLine="0"/>
        <w:jc w:val="both"/>
        <w:rPr/>
      </w:pPr>
      <w:r w:rsidDel="00000000" w:rsidR="00000000" w:rsidRPr="00000000">
        <w:rPr>
          <w:rtl w:val="0"/>
        </w:rPr>
      </w:r>
    </w:p>
    <w:p w:rsidR="00000000" w:rsidDel="00000000" w:rsidP="00000000" w:rsidRDefault="00000000" w:rsidRPr="00000000" w14:paraId="00000046">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7">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8">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9">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A">
      <w:pPr>
        <w:pageBreakBefore w:val="0"/>
        <w:ind w:left="0" w:firstLine="0"/>
        <w:jc w:val="both"/>
        <w:rPr>
          <w:u w:val="single"/>
        </w:rPr>
      </w:pPr>
      <w:r w:rsidDel="00000000" w:rsidR="00000000" w:rsidRPr="00000000">
        <w:rPr>
          <w:rtl w:val="0"/>
        </w:rPr>
      </w:r>
    </w:p>
    <w:p w:rsidR="00000000" w:rsidDel="00000000" w:rsidP="00000000" w:rsidRDefault="00000000" w:rsidRPr="00000000" w14:paraId="0000004B">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C">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D">
      <w:pPr>
        <w:pageBreakBefore w:val="0"/>
        <w:ind w:left="0" w:firstLine="0"/>
        <w:jc w:val="both"/>
        <w:rPr/>
      </w:pPr>
      <w:r w:rsidDel="00000000" w:rsidR="00000000" w:rsidRPr="00000000">
        <w:rPr>
          <w:rtl w:val="0"/>
        </w:rPr>
      </w:r>
    </w:p>
    <w:p w:rsidR="00000000" w:rsidDel="00000000" w:rsidP="00000000" w:rsidRDefault="00000000" w:rsidRPr="00000000" w14:paraId="0000004E">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4F">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0">
      <w:pPr>
        <w:pageBreakBefore w:val="0"/>
        <w:ind w:left="420" w:firstLine="0"/>
        <w:rPr>
          <w:sz w:val="24"/>
          <w:szCs w:val="24"/>
        </w:rPr>
      </w:pPr>
      <w:r w:rsidDel="00000000" w:rsidR="00000000" w:rsidRPr="00000000">
        <w:rPr>
          <w:b w:val="1"/>
          <w:sz w:val="28"/>
          <w:szCs w:val="28"/>
          <w:u w:val="single"/>
          <w:rtl w:val="0"/>
        </w:rPr>
        <w:t xml:space="preserve">Listado de bienes:</w:t>
      </w: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tbl>
      <w:tblPr>
        <w:tblStyle w:val="Table1"/>
        <w:tblW w:w="6525.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50"/>
        <w:gridCol w:w="3375"/>
        <w:gridCol w:w="1500"/>
        <w:tblGridChange w:id="0">
          <w:tblGrid>
            <w:gridCol w:w="1650"/>
            <w:gridCol w:w="3375"/>
            <w:gridCol w:w="15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bien</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jc w:val="center"/>
              <w:rPr>
                <w:sz w:val="20"/>
                <w:szCs w:val="20"/>
              </w:rPr>
            </w:pPr>
            <w:r w:rsidDel="00000000" w:rsidR="00000000" w:rsidRPr="00000000">
              <w:rPr>
                <w:sz w:val="20"/>
                <w:szCs w:val="20"/>
                <w:rtl w:val="0"/>
              </w:rPr>
              <w:t xml:space="preserve">deberá contener cada módulo:</w:t>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jc w:val="center"/>
              <w:rPr>
                <w:sz w:val="20"/>
                <w:szCs w:val="20"/>
              </w:rPr>
            </w:pPr>
            <w:r w:rsidDel="00000000" w:rsidR="00000000" w:rsidRPr="00000000">
              <w:rPr>
                <w:sz w:val="20"/>
                <w:szCs w:val="20"/>
                <w:rtl w:val="0"/>
              </w:rPr>
              <w:t xml:space="preserve">cantidad</w:t>
            </w:r>
          </w:p>
        </w:tc>
      </w:tr>
      <w:tr>
        <w:trPr>
          <w:cantSplit w:val="0"/>
          <w:trHeight w:val="315" w:hRule="atLeast"/>
          <w:tblHeader w:val="0"/>
        </w:trPr>
        <w:tc>
          <w:tcPr>
            <w:vMerge w:val="restart"/>
            <w:tcBorders>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5">
            <w:pPr>
              <w:widowControl w:val="0"/>
              <w:jc w:val="center"/>
              <w:rPr>
                <w:sz w:val="24"/>
                <w:szCs w:val="24"/>
              </w:rPr>
            </w:pPr>
            <w:r w:rsidDel="00000000" w:rsidR="00000000" w:rsidRPr="00000000">
              <w:rPr>
                <w:sz w:val="24"/>
                <w:szCs w:val="24"/>
                <w:rtl w:val="0"/>
              </w:rPr>
              <w:t xml:space="preserve">módulo alimentario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1 harina paquete x 1 kg</w:t>
            </w:r>
          </w:p>
        </w:tc>
        <w:tc>
          <w:tcPr>
            <w:vMerge w:val="restart"/>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57">
            <w:pPr>
              <w:widowControl w:val="0"/>
              <w:jc w:val="center"/>
              <w:rPr>
                <w:sz w:val="20"/>
                <w:szCs w:val="20"/>
              </w:rPr>
            </w:pPr>
            <w:r w:rsidDel="00000000" w:rsidR="00000000" w:rsidRPr="00000000">
              <w:rPr>
                <w:sz w:val="20"/>
                <w:szCs w:val="20"/>
                <w:rtl w:val="0"/>
              </w:rPr>
              <w:t xml:space="preserve">150</w:t>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1 azúcar paquete x 1kg</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1 arroz economico paquete x 1kg</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1 caja de té x 50 saquitos</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1 aceite x 900 cc</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2 paquetes fideos guiseros</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sz w:val="20"/>
                <w:szCs w:val="20"/>
              </w:rPr>
            </w:pPr>
            <w:r w:rsidDel="00000000" w:rsidR="00000000" w:rsidRPr="00000000">
              <w:rPr>
                <w:rtl w:val="0"/>
              </w:rPr>
            </w:r>
          </w:p>
        </w:tc>
      </w:tr>
      <w:tr>
        <w:trPr>
          <w:cantSplit w:val="0"/>
          <w:trHeight w:val="315" w:hRule="atLeast"/>
          <w:tblHeader w:val="0"/>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sz w:val="20"/>
                <w:szCs w:val="20"/>
              </w:rPr>
            </w:pPr>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1 leche en polvo x 400 gr</w:t>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sz w:val="20"/>
                <w:szCs w:val="20"/>
              </w:rPr>
            </w:pPr>
            <w:r w:rsidDel="00000000" w:rsidR="00000000" w:rsidRPr="00000000">
              <w:rPr>
                <w:rtl w:val="0"/>
              </w:rPr>
            </w:r>
          </w:p>
        </w:tc>
      </w:tr>
    </w:tbl>
    <w:p w:rsidR="00000000" w:rsidDel="00000000" w:rsidP="00000000" w:rsidRDefault="00000000" w:rsidRPr="00000000" w14:paraId="0000006A">
      <w:pPr>
        <w:rPr>
          <w:sz w:val="24"/>
          <w:szCs w:val="24"/>
        </w:rPr>
      </w:pPr>
      <w:r w:rsidDel="00000000" w:rsidR="00000000" w:rsidRPr="00000000">
        <w:rPr>
          <w:rtl w:val="0"/>
        </w:rPr>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