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393 MÓDULOS ALIMENTARIOS PARA COMEDORES” MES DE AGOSTO 2022.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47/2022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3875/2022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14 </w:t>
      </w:r>
      <w:r w:rsidDel="00000000" w:rsidR="00000000" w:rsidRPr="00000000">
        <w:rPr>
          <w:b w:val="1"/>
          <w:sz w:val="28"/>
          <w:szCs w:val="28"/>
          <w:rtl w:val="0"/>
        </w:rPr>
        <w:t xml:space="preserve">de Julio de 2.022 –13:00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47/2022”.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pageBreakBefore w:val="0"/>
        <w:ind w:left="420" w:firstLine="0"/>
        <w:rPr>
          <w:sz w:val="24"/>
          <w:szCs w:val="24"/>
        </w:rPr>
      </w:pPr>
      <w:r w:rsidDel="00000000" w:rsidR="00000000" w:rsidRPr="00000000">
        <w:rPr>
          <w:rtl w:val="0"/>
        </w:rPr>
      </w:r>
    </w:p>
    <w:tbl>
      <w:tblPr>
        <w:tblStyle w:val="Table1"/>
        <w:tblW w:w="636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00"/>
        <w:gridCol w:w="3360"/>
        <w:gridCol w:w="1500"/>
        <w:tblGridChange w:id="0">
          <w:tblGrid>
            <w:gridCol w:w="1500"/>
            <w:gridCol w:w="3360"/>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deberá contener cada módulo:</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cantidad</w:t>
            </w:r>
          </w:p>
        </w:tc>
      </w:tr>
      <w:tr>
        <w:trPr>
          <w:cantSplit w:val="0"/>
          <w:trHeight w:val="315" w:hRule="atLeast"/>
          <w:tblHeader w:val="0"/>
        </w:trPr>
        <w:tc>
          <w:tcPr>
            <w:vMerge w:val="restart"/>
            <w:tcBorders>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4"/>
                <w:szCs w:val="24"/>
              </w:rPr>
            </w:pPr>
            <w:r w:rsidDel="00000000" w:rsidR="00000000" w:rsidRPr="00000000">
              <w:rPr>
                <w:sz w:val="24"/>
                <w:szCs w:val="24"/>
                <w:rtl w:val="0"/>
              </w:rPr>
              <w:t xml:space="preserve">módulo alimentario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1 harina paquete x 1 kg</w:t>
            </w:r>
          </w:p>
        </w:tc>
        <w:tc>
          <w:tcPr>
            <w:vMerge w:val="restart"/>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393</w:t>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1 azúcar paquete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1 arroz economico paquete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1 caja de té x 50 saquitos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1 aceite x 900 cc</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2 paquetes fideos guiseros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1 leche en polvo x 400gr</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r>
    </w:tbl>
    <w:p w:rsidR="00000000" w:rsidDel="00000000" w:rsidP="00000000" w:rsidRDefault="00000000" w:rsidRPr="00000000" w14:paraId="0000006A">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