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66684F50" w:rsidR="00C11609" w:rsidRDefault="002235D8" w:rsidP="0026575E">
      <w:pPr>
        <w:jc w:val="center"/>
        <w:rPr>
          <w:b/>
          <w:sz w:val="48"/>
          <w:szCs w:val="48"/>
        </w:rPr>
      </w:pPr>
      <w:r>
        <w:rPr>
          <w:b/>
          <w:sz w:val="48"/>
          <w:szCs w:val="48"/>
        </w:rPr>
        <w:t>“</w:t>
      </w:r>
      <w:r w:rsidR="00197A2D">
        <w:rPr>
          <w:b/>
          <w:sz w:val="48"/>
          <w:szCs w:val="48"/>
        </w:rPr>
        <w:t xml:space="preserve">COMPRA </w:t>
      </w:r>
      <w:r w:rsidR="00793D7E">
        <w:rPr>
          <w:b/>
          <w:sz w:val="48"/>
          <w:szCs w:val="48"/>
        </w:rPr>
        <w:t>DE BOLSAS DE ASFALTO EN FRIO PARA LA REPARACION Y MANTENIMIENTO DE CALLES EN TODO EL MUNICIPIO</w:t>
      </w:r>
      <w:r>
        <w:rPr>
          <w:b/>
          <w:sz w:val="48"/>
          <w:szCs w:val="48"/>
        </w:rPr>
        <w:t>”</w:t>
      </w:r>
    </w:p>
    <w:p w14:paraId="3626AEF9" w14:textId="77777777" w:rsidR="00C11609" w:rsidRDefault="00C11609"/>
    <w:p w14:paraId="0513556F" w14:textId="77777777" w:rsidR="00C11609" w:rsidRDefault="00C11609">
      <w:pPr>
        <w:jc w:val="center"/>
        <w:rPr>
          <w:b/>
        </w:rPr>
      </w:pPr>
    </w:p>
    <w:p w14:paraId="51C14808" w14:textId="0C53516D" w:rsidR="00C11609" w:rsidRDefault="001C338A">
      <w:pPr>
        <w:jc w:val="both"/>
        <w:rPr>
          <w:b/>
          <w:sz w:val="28"/>
          <w:szCs w:val="28"/>
        </w:rPr>
      </w:pPr>
      <w:r>
        <w:rPr>
          <w:b/>
          <w:sz w:val="32"/>
          <w:szCs w:val="32"/>
        </w:rPr>
        <w:t>ADJUDICACION SIMPLE N°</w:t>
      </w:r>
      <w:r w:rsidR="00793D7E">
        <w:rPr>
          <w:b/>
          <w:sz w:val="32"/>
          <w:szCs w:val="32"/>
        </w:rPr>
        <w:t>20</w:t>
      </w:r>
      <w:r w:rsidR="002235D8">
        <w:rPr>
          <w:b/>
          <w:sz w:val="32"/>
          <w:szCs w:val="32"/>
        </w:rPr>
        <w:t>/202</w:t>
      </w:r>
      <w:r w:rsidR="000E7076">
        <w:rPr>
          <w:b/>
          <w:sz w:val="32"/>
          <w:szCs w:val="32"/>
        </w:rPr>
        <w:t>5</w:t>
      </w:r>
    </w:p>
    <w:p w14:paraId="7EF54A65" w14:textId="613B1ED1" w:rsidR="00C11609" w:rsidRDefault="00793D7E">
      <w:pPr>
        <w:jc w:val="both"/>
        <w:rPr>
          <w:b/>
          <w:i/>
        </w:rPr>
      </w:pPr>
      <w:r>
        <w:rPr>
          <w:b/>
          <w:i/>
        </w:rPr>
        <w:t>Nota Interna N°748</w:t>
      </w:r>
      <w:r w:rsidR="001C338A">
        <w:rPr>
          <w:b/>
          <w:i/>
        </w:rPr>
        <w:t>/2025</w:t>
      </w:r>
    </w:p>
    <w:p w14:paraId="23340FAF" w14:textId="272DB40B" w:rsidR="00C11609" w:rsidRDefault="002235D8">
      <w:pPr>
        <w:jc w:val="both"/>
        <w:rPr>
          <w:b/>
          <w:i/>
        </w:rPr>
      </w:pPr>
      <w:r>
        <w:rPr>
          <w:b/>
          <w:i/>
        </w:rPr>
        <w:t xml:space="preserve">INICIADOR: </w:t>
      </w:r>
      <w:r w:rsidR="001C338A">
        <w:rPr>
          <w:b/>
          <w:i/>
        </w:rPr>
        <w:t>SECRETARIA DE OBRAS PUBLICAS</w:t>
      </w:r>
    </w:p>
    <w:p w14:paraId="1F4A8451" w14:textId="77777777" w:rsidR="00C11609" w:rsidRDefault="00C11609">
      <w:pPr>
        <w:jc w:val="both"/>
        <w:rPr>
          <w:b/>
          <w:i/>
        </w:rPr>
      </w:pPr>
    </w:p>
    <w:p w14:paraId="08C2E5CE" w14:textId="3F162975" w:rsidR="00C11609" w:rsidRDefault="002235D8">
      <w:pPr>
        <w:jc w:val="both"/>
        <w:rPr>
          <w:b/>
        </w:rPr>
      </w:pPr>
      <w:r>
        <w:rPr>
          <w:b/>
          <w:sz w:val="24"/>
          <w:szCs w:val="24"/>
        </w:rPr>
        <w:t xml:space="preserve"> </w:t>
      </w:r>
      <w:r>
        <w:rPr>
          <w:b/>
          <w:i/>
          <w:sz w:val="24"/>
          <w:szCs w:val="24"/>
          <w:u w:val="single"/>
        </w:rPr>
        <w:t>Fecha de apertura:</w:t>
      </w:r>
      <w:r w:rsidR="00662227">
        <w:rPr>
          <w:b/>
          <w:sz w:val="24"/>
          <w:szCs w:val="24"/>
        </w:rPr>
        <w:t xml:space="preserve"> </w:t>
      </w:r>
      <w:r w:rsidR="00793D7E">
        <w:rPr>
          <w:b/>
          <w:sz w:val="24"/>
          <w:szCs w:val="24"/>
        </w:rPr>
        <w:t>Viernes 11</w:t>
      </w:r>
      <w:r>
        <w:rPr>
          <w:b/>
          <w:sz w:val="24"/>
          <w:szCs w:val="24"/>
        </w:rPr>
        <w:t xml:space="preserve"> </w:t>
      </w:r>
      <w:r>
        <w:rPr>
          <w:b/>
        </w:rPr>
        <w:t xml:space="preserve">de </w:t>
      </w:r>
      <w:r w:rsidR="001C338A">
        <w:rPr>
          <w:b/>
        </w:rPr>
        <w:t>Marzo</w:t>
      </w:r>
      <w:r>
        <w:rPr>
          <w:b/>
        </w:rPr>
        <w:t xml:space="preserve"> de 2.02</w:t>
      </w:r>
      <w:r w:rsidR="000E7076">
        <w:rPr>
          <w:b/>
        </w:rPr>
        <w:t>5 – 12</w:t>
      </w:r>
      <w:r w:rsidR="00394D7D">
        <w:rPr>
          <w:b/>
        </w:rPr>
        <w:t>:0</w:t>
      </w:r>
      <w:r>
        <w:rPr>
          <w:b/>
        </w:rPr>
        <w:t>0 hs.</w:t>
      </w:r>
    </w:p>
    <w:p w14:paraId="37F6C32A" w14:textId="77777777" w:rsidR="00C11609" w:rsidRDefault="00C11609">
      <w:pPr>
        <w:jc w:val="both"/>
      </w:pPr>
    </w:p>
    <w:p w14:paraId="10A9E5FF" w14:textId="6B96AE06" w:rsidR="00C11609" w:rsidRDefault="002235D8" w:rsidP="00AD77FC">
      <w:pPr>
        <w:rPr>
          <w:b/>
          <w:sz w:val="24"/>
          <w:szCs w:val="24"/>
        </w:rPr>
      </w:pPr>
      <w:r>
        <w:rPr>
          <w:b/>
          <w:sz w:val="24"/>
          <w:szCs w:val="24"/>
        </w:rPr>
        <w:t xml:space="preserve">Fecha límite para la realización de consultas será hasta el día </w:t>
      </w:r>
      <w:r w:rsidR="00793D7E">
        <w:rPr>
          <w:b/>
          <w:sz w:val="24"/>
          <w:szCs w:val="24"/>
        </w:rPr>
        <w:t>V</w:t>
      </w:r>
      <w:r w:rsidR="009B1E39">
        <w:rPr>
          <w:b/>
          <w:sz w:val="24"/>
          <w:szCs w:val="24"/>
        </w:rPr>
        <w:t>iernes</w:t>
      </w:r>
      <w:r w:rsidR="00793D7E">
        <w:rPr>
          <w:b/>
          <w:sz w:val="24"/>
          <w:szCs w:val="24"/>
        </w:rPr>
        <w:t xml:space="preserve"> 11</w:t>
      </w:r>
      <w:r>
        <w:rPr>
          <w:b/>
          <w:sz w:val="24"/>
          <w:szCs w:val="24"/>
        </w:rPr>
        <w:t xml:space="preserve"> de </w:t>
      </w:r>
      <w:r w:rsidR="001C338A">
        <w:rPr>
          <w:b/>
          <w:sz w:val="24"/>
          <w:szCs w:val="24"/>
        </w:rPr>
        <w:t>Marzo</w:t>
      </w:r>
      <w:r>
        <w:rPr>
          <w:b/>
          <w:sz w:val="24"/>
          <w:szCs w:val="24"/>
        </w:rPr>
        <w:t xml:space="preserve"> de 202</w:t>
      </w:r>
      <w:r w:rsidR="000E7076">
        <w:rPr>
          <w:b/>
          <w:sz w:val="24"/>
          <w:szCs w:val="24"/>
        </w:rPr>
        <w:t>5–11</w:t>
      </w:r>
      <w:r w:rsidR="005B5E93">
        <w:rPr>
          <w:b/>
          <w:sz w:val="24"/>
          <w:szCs w:val="24"/>
        </w:rPr>
        <w:t>:00</w:t>
      </w:r>
      <w:r w:rsidR="00425679">
        <w:rPr>
          <w:b/>
          <w:sz w:val="24"/>
          <w:szCs w:val="24"/>
        </w:rPr>
        <w:t>hs</w:t>
      </w:r>
      <w:r w:rsidR="00AD77FC">
        <w:rPr>
          <w:b/>
          <w:sz w:val="24"/>
          <w:szCs w:val="24"/>
        </w:rPr>
        <w:t>. Consultas</w:t>
      </w:r>
      <w:r>
        <w:rPr>
          <w:b/>
          <w:color w:val="1155CC"/>
          <w:sz w:val="24"/>
          <w:szCs w:val="24"/>
          <w:u w:val="single"/>
        </w:rPr>
        <w:t>contrataciones@munisanlorenzo.gob.ar</w:t>
      </w:r>
    </w:p>
    <w:p w14:paraId="60E922E7" w14:textId="77777777" w:rsidR="00C11609" w:rsidRDefault="00C11609" w:rsidP="008670CB">
      <w:pPr>
        <w:pStyle w:val="Sinespaciado"/>
      </w:pPr>
    </w:p>
    <w:p w14:paraId="6AECEBC1" w14:textId="5E18A410" w:rsidR="00C11609" w:rsidRPr="008670CB" w:rsidRDefault="002235D8" w:rsidP="008670CB">
      <w:pPr>
        <w:pStyle w:val="Sinespaciado"/>
        <w:rPr>
          <w:b/>
          <w:sz w:val="24"/>
          <w:szCs w:val="24"/>
        </w:rPr>
      </w:pPr>
      <w:r w:rsidRPr="008670CB">
        <w:rPr>
          <w:b/>
          <w:sz w:val="24"/>
          <w:szCs w:val="24"/>
        </w:rPr>
        <w:t>Enviar las propuestas vía correo electrónico (</w:t>
      </w:r>
      <w:hyperlink r:id="rId8">
        <w:r w:rsidRPr="008670CB">
          <w:rPr>
            <w:b/>
            <w:color w:val="1155CC"/>
            <w:sz w:val="24"/>
            <w:szCs w:val="24"/>
            <w:u w:val="single"/>
          </w:rPr>
          <w:t>contrataciones@munisanlorenzo.gob.ar</w:t>
        </w:r>
      </w:hyperlink>
      <w:r w:rsidRPr="008670CB">
        <w:rPr>
          <w:b/>
          <w:sz w:val="24"/>
          <w:szCs w:val="24"/>
        </w:rPr>
        <w:t>)</w:t>
      </w:r>
      <w:r w:rsidR="00793D7E">
        <w:rPr>
          <w:b/>
          <w:sz w:val="24"/>
          <w:szCs w:val="24"/>
        </w:rPr>
        <w:t xml:space="preserve"> Indicando AS N°20</w:t>
      </w:r>
      <w:r w:rsidR="00251E8B">
        <w:rPr>
          <w:b/>
          <w:sz w:val="24"/>
          <w:szCs w:val="24"/>
        </w:rPr>
        <w:t>/25</w:t>
      </w:r>
    </w:p>
    <w:p w14:paraId="1E1D4446" w14:textId="77777777" w:rsidR="00C11609" w:rsidRDefault="00C11609">
      <w:pPr>
        <w:jc w:val="both"/>
        <w:rPr>
          <w:b/>
          <w:sz w:val="24"/>
          <w:szCs w:val="24"/>
        </w:rPr>
      </w:pPr>
    </w:p>
    <w:p w14:paraId="63D10054" w14:textId="77777777" w:rsidR="00C11609" w:rsidRDefault="00C11609">
      <w:pPr>
        <w:jc w:val="both"/>
        <w:rPr>
          <w:b/>
          <w:sz w:val="24"/>
          <w:szCs w:val="24"/>
        </w:rPr>
      </w:pPr>
    </w:p>
    <w:p w14:paraId="64067A9E" w14:textId="77777777" w:rsidR="00C11609" w:rsidRDefault="002235D8">
      <w:pPr>
        <w:jc w:val="both"/>
      </w:pPr>
      <w:r>
        <w:t xml:space="preserve"> </w:t>
      </w:r>
    </w:p>
    <w:p w14:paraId="679AF303" w14:textId="77777777" w:rsidR="00C11609" w:rsidRDefault="002235D8">
      <w:pPr>
        <w:jc w:val="center"/>
        <w:rPr>
          <w:b/>
        </w:rPr>
      </w:pPr>
      <w:r>
        <w:rPr>
          <w:b/>
          <w:u w:val="single"/>
        </w:rPr>
        <w:t>CONDICIONES GENERALES</w:t>
      </w:r>
      <w:r>
        <w:rPr>
          <w:b/>
        </w:rPr>
        <w:t xml:space="preserve"> </w:t>
      </w:r>
    </w:p>
    <w:p w14:paraId="3E699E58" w14:textId="77777777" w:rsidR="00C11609" w:rsidRDefault="00C11609">
      <w:pPr>
        <w:jc w:val="both"/>
      </w:pPr>
    </w:p>
    <w:p w14:paraId="7A372611" w14:textId="37EAFD51" w:rsidR="00EE2814" w:rsidRDefault="000E7076" w:rsidP="00EE2814">
      <w:pPr>
        <w:jc w:val="both"/>
        <w:rPr>
          <w:i/>
          <w:sz w:val="26"/>
          <w:szCs w:val="26"/>
        </w:rPr>
      </w:pPr>
      <w:r>
        <w:rPr>
          <w:b/>
          <w:i/>
          <w:sz w:val="30"/>
          <w:szCs w:val="30"/>
          <w:u w:val="single"/>
        </w:rPr>
        <w:t xml:space="preserve">Presupuesto </w:t>
      </w:r>
      <w:r w:rsidR="002235D8">
        <w:rPr>
          <w:b/>
          <w:i/>
          <w:sz w:val="30"/>
          <w:szCs w:val="30"/>
          <w:u w:val="single"/>
        </w:rPr>
        <w:t>oficial:</w:t>
      </w:r>
      <w:r w:rsidR="002235D8">
        <w:rPr>
          <w:sz w:val="26"/>
          <w:szCs w:val="26"/>
        </w:rPr>
        <w:t xml:space="preserve"> </w:t>
      </w:r>
      <w:r w:rsidR="00793D7E">
        <w:rPr>
          <w:sz w:val="30"/>
          <w:szCs w:val="30"/>
        </w:rPr>
        <w:t>$13</w:t>
      </w:r>
      <w:r w:rsidR="00662227">
        <w:rPr>
          <w:sz w:val="30"/>
          <w:szCs w:val="30"/>
        </w:rPr>
        <w:t>.</w:t>
      </w:r>
      <w:r w:rsidR="00793D7E">
        <w:rPr>
          <w:sz w:val="30"/>
          <w:szCs w:val="30"/>
        </w:rPr>
        <w:t>304</w:t>
      </w:r>
      <w:r w:rsidR="00EE2814">
        <w:rPr>
          <w:sz w:val="30"/>
          <w:szCs w:val="30"/>
        </w:rPr>
        <w:t xml:space="preserve">.000,00 </w:t>
      </w:r>
      <w:r w:rsidR="00EE2814">
        <w:rPr>
          <w:i/>
          <w:sz w:val="26"/>
          <w:szCs w:val="26"/>
        </w:rPr>
        <w:t>(</w:t>
      </w:r>
      <w:r w:rsidR="00662227">
        <w:rPr>
          <w:i/>
          <w:sz w:val="26"/>
          <w:szCs w:val="26"/>
        </w:rPr>
        <w:t>pesos</w:t>
      </w:r>
      <w:r w:rsidR="00B866A2">
        <w:rPr>
          <w:i/>
          <w:sz w:val="26"/>
          <w:szCs w:val="26"/>
        </w:rPr>
        <w:t xml:space="preserve"> </w:t>
      </w:r>
      <w:r w:rsidR="00220271">
        <w:rPr>
          <w:i/>
          <w:sz w:val="26"/>
          <w:szCs w:val="26"/>
        </w:rPr>
        <w:t>TRE</w:t>
      </w:r>
      <w:bookmarkStart w:id="0" w:name="_GoBack"/>
      <w:bookmarkEnd w:id="0"/>
      <w:r w:rsidR="00793D7E">
        <w:rPr>
          <w:i/>
          <w:sz w:val="26"/>
          <w:szCs w:val="26"/>
        </w:rPr>
        <w:t>CE MILLONES TRESCIENTOS CUATRO MIL</w:t>
      </w:r>
      <w:r>
        <w:rPr>
          <w:i/>
          <w:sz w:val="26"/>
          <w:szCs w:val="26"/>
        </w:rPr>
        <w:t xml:space="preserve"> CON</w:t>
      </w:r>
      <w:r w:rsidR="00EE2814">
        <w:rPr>
          <w:i/>
          <w:sz w:val="26"/>
          <w:szCs w:val="26"/>
        </w:rPr>
        <w:t xml:space="preserve"> 00/100).</w:t>
      </w:r>
    </w:p>
    <w:p w14:paraId="74EC7127" w14:textId="21F0721F" w:rsidR="00C11609" w:rsidRPr="00DB4958" w:rsidRDefault="00C11609">
      <w:pPr>
        <w:jc w:val="both"/>
        <w:rPr>
          <w:b/>
          <w:i/>
          <w:sz w:val="26"/>
          <w:szCs w:val="26"/>
        </w:rPr>
      </w:pPr>
    </w:p>
    <w:p w14:paraId="2DBDE78B" w14:textId="77777777" w:rsidR="00C11609" w:rsidRDefault="00C11609">
      <w:pPr>
        <w:jc w:val="both"/>
        <w:rPr>
          <w:b/>
          <w:u w:val="single"/>
        </w:rPr>
      </w:pPr>
    </w:p>
    <w:p w14:paraId="536352EB" w14:textId="77777777" w:rsidR="00327D00" w:rsidRDefault="00327D00">
      <w:pPr>
        <w:jc w:val="both"/>
        <w:rPr>
          <w:b/>
          <w:u w:val="single"/>
        </w:rPr>
      </w:pP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D1FC64A" w14:textId="77777777" w:rsidR="00C11609"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77070455" w14:textId="77777777" w:rsidR="00C11609" w:rsidRDefault="00C11609">
      <w:pPr>
        <w:jc w:val="both"/>
        <w:rPr>
          <w:i/>
        </w:rPr>
      </w:pPr>
    </w:p>
    <w:p w14:paraId="1FEE8621" w14:textId="77777777" w:rsidR="00261251" w:rsidRDefault="00261251">
      <w:pPr>
        <w:jc w:val="both"/>
      </w:pPr>
    </w:p>
    <w:p w14:paraId="1C9C6500" w14:textId="77777777" w:rsidR="00261251" w:rsidRDefault="00261251">
      <w:pPr>
        <w:jc w:val="both"/>
      </w:pPr>
    </w:p>
    <w:p w14:paraId="36DB6FA4" w14:textId="77777777" w:rsidR="00261251" w:rsidRDefault="00261251">
      <w:pPr>
        <w:jc w:val="both"/>
      </w:pPr>
    </w:p>
    <w:p w14:paraId="1B56BABA" w14:textId="77777777" w:rsidR="00261251" w:rsidRDefault="00261251">
      <w:pPr>
        <w:jc w:val="both"/>
      </w:pPr>
    </w:p>
    <w:p w14:paraId="6946245F" w14:textId="77777777" w:rsidR="00261251" w:rsidRDefault="00261251">
      <w:pPr>
        <w:jc w:val="both"/>
      </w:pPr>
    </w:p>
    <w:p w14:paraId="42EE3032" w14:textId="77777777" w:rsidR="00261251" w:rsidRDefault="00261251">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2DF3A41E" w14:textId="77777777"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3A99DB5B" w:rsidR="00C11609" w:rsidRDefault="002235D8">
      <w:pPr>
        <w:jc w:val="both"/>
      </w:pPr>
      <w:r>
        <w:t xml:space="preserve"> Los oferentes deberán mantener sus </w:t>
      </w:r>
      <w:r w:rsidR="00E53573">
        <w:t>ofertas por el plazo de diez (10</w:t>
      </w:r>
      <w:r>
        <w:t xml:space="preserve">)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t xml:space="preserve">Forma de Pago: </w:t>
      </w:r>
    </w:p>
    <w:p w14:paraId="140C8092" w14:textId="3B490F70" w:rsidR="00C11609" w:rsidRDefault="00E53573">
      <w:r>
        <w:t>50</w:t>
      </w:r>
      <w:r w:rsidR="00394D7D">
        <w:t>% Cheque y/o transfe</w:t>
      </w:r>
      <w:r>
        <w:t>rencia contra entrega y el 50% restante a 30 dias.</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5124A0FB" w14:textId="77777777" w:rsidR="00C11609" w:rsidRDefault="002235D8">
      <w:pPr>
        <w:rPr>
          <w:i/>
        </w:rPr>
      </w:pPr>
      <w:r>
        <w:rPr>
          <w:i/>
        </w:rPr>
        <w:lastRenderedPageBreak/>
        <w:t xml:space="preserve">IVA SUJETO EXENTO </w:t>
      </w:r>
    </w:p>
    <w:p w14:paraId="2CB28303" w14:textId="77777777" w:rsidR="00261251" w:rsidRDefault="00261251">
      <w:pPr>
        <w:rPr>
          <w:i/>
        </w:rPr>
      </w:pPr>
    </w:p>
    <w:p w14:paraId="5758CF2C" w14:textId="77777777" w:rsidR="00261251" w:rsidRDefault="00261251">
      <w:pPr>
        <w:rPr>
          <w:i/>
        </w:rPr>
      </w:pPr>
    </w:p>
    <w:p w14:paraId="0510B6F6" w14:textId="77777777" w:rsidR="00261251" w:rsidRDefault="00261251">
      <w:pPr>
        <w:rPr>
          <w:i/>
        </w:rPr>
      </w:pPr>
    </w:p>
    <w:p w14:paraId="6D47A506" w14:textId="77777777" w:rsidR="00261251" w:rsidRDefault="00261251">
      <w:pPr>
        <w:rPr>
          <w:i/>
        </w:rPr>
      </w:pPr>
    </w:p>
    <w:p w14:paraId="7092D714" w14:textId="77777777" w:rsidR="00261251" w:rsidRDefault="00261251">
      <w:pPr>
        <w:rPr>
          <w:i/>
        </w:rPr>
      </w:pPr>
    </w:p>
    <w:p w14:paraId="05409467" w14:textId="77777777"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6CB5A688" w14:textId="77777777" w:rsidR="00C11609" w:rsidRDefault="002235D8">
      <w:pPr>
        <w:jc w:val="both"/>
      </w:pPr>
      <w:r>
        <w:rPr>
          <w:b/>
          <w:u w:val="single"/>
        </w:rPr>
        <w:t>Lugar de entrega:</w:t>
      </w:r>
      <w:r>
        <w:t xml:space="preserve"> </w:t>
      </w:r>
    </w:p>
    <w:p w14:paraId="7FFD4E44" w14:textId="77777777" w:rsidR="00526482" w:rsidRDefault="00526482" w:rsidP="00526482">
      <w:pPr>
        <w:jc w:val="both"/>
      </w:pPr>
      <w:r>
        <w:t>Municipalidad de San Lorenzo 25 de Mayo 2030</w:t>
      </w:r>
    </w:p>
    <w:p w14:paraId="33B08CFA" w14:textId="77777777" w:rsidR="00526482" w:rsidRDefault="00526482" w:rsidP="00526482">
      <w:pPr>
        <w:jc w:val="both"/>
      </w:pPr>
      <w:r>
        <w:t>-Libre de fletes u otros gastos.</w:t>
      </w:r>
    </w:p>
    <w:p w14:paraId="630AC92B" w14:textId="77777777" w:rsidR="00C11609" w:rsidRDefault="00C11609">
      <w:pPr>
        <w:jc w:val="both"/>
      </w:pPr>
    </w:p>
    <w:p w14:paraId="2FD466CA" w14:textId="77777777"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77777777" w:rsidR="00C11609" w:rsidRDefault="002235D8">
      <w:pPr>
        <w:rPr>
          <w:b/>
          <w:sz w:val="28"/>
          <w:szCs w:val="28"/>
          <w:u w:val="single"/>
        </w:rPr>
      </w:pPr>
      <w:r>
        <w:rPr>
          <w:b/>
          <w:sz w:val="28"/>
          <w:szCs w:val="28"/>
          <w:u w:val="single"/>
        </w:rPr>
        <w:t>Listado de bienes:</w:t>
      </w:r>
    </w:p>
    <w:tbl>
      <w:tblPr>
        <w:tblW w:w="10340" w:type="dxa"/>
        <w:tblCellMar>
          <w:left w:w="0" w:type="dxa"/>
          <w:right w:w="0" w:type="dxa"/>
        </w:tblCellMar>
        <w:tblLook w:val="04A0" w:firstRow="1" w:lastRow="0" w:firstColumn="1" w:lastColumn="0" w:noHBand="0" w:noVBand="1"/>
      </w:tblPr>
      <w:tblGrid>
        <w:gridCol w:w="2969"/>
        <w:gridCol w:w="1134"/>
        <w:gridCol w:w="1701"/>
        <w:gridCol w:w="2126"/>
        <w:gridCol w:w="2410"/>
      </w:tblGrid>
      <w:tr w:rsidR="00793D7E" w:rsidRPr="001C338A" w14:paraId="39DB9489" w14:textId="77777777" w:rsidTr="009B1E39">
        <w:trPr>
          <w:trHeight w:val="315"/>
        </w:trPr>
        <w:tc>
          <w:tcPr>
            <w:tcW w:w="29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A90DAA"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Bien</w:t>
            </w:r>
          </w:p>
        </w:tc>
        <w:tc>
          <w:tcPr>
            <w:tcW w:w="113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7E10A4"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Cantidad</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15445"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Detalle</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ABC19"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PU</w:t>
            </w:r>
          </w:p>
        </w:tc>
        <w:tc>
          <w:tcPr>
            <w:tcW w:w="24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EED8B" w14:textId="77777777" w:rsidR="001C338A" w:rsidRPr="001C338A" w:rsidRDefault="001C338A" w:rsidP="001C338A">
            <w:pPr>
              <w:spacing w:line="240" w:lineRule="auto"/>
              <w:jc w:val="center"/>
              <w:rPr>
                <w:rFonts w:eastAsia="Times New Roman"/>
                <w:b/>
                <w:bCs/>
                <w:lang w:val="es-AR" w:eastAsia="es-AR"/>
              </w:rPr>
            </w:pPr>
            <w:r w:rsidRPr="001C338A">
              <w:rPr>
                <w:rFonts w:eastAsia="Times New Roman"/>
                <w:b/>
                <w:bCs/>
                <w:lang w:val="es-AR" w:eastAsia="es-AR"/>
              </w:rPr>
              <w:t>PF</w:t>
            </w:r>
          </w:p>
        </w:tc>
      </w:tr>
      <w:tr w:rsidR="00793D7E" w:rsidRPr="001C338A" w14:paraId="02F876ED" w14:textId="77777777" w:rsidTr="009B1E39">
        <w:trPr>
          <w:trHeight w:val="315"/>
        </w:trPr>
        <w:tc>
          <w:tcPr>
            <w:tcW w:w="29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7DE1799" w14:textId="3B69B54E" w:rsidR="001C338A" w:rsidRPr="001C338A" w:rsidRDefault="00793D7E" w:rsidP="001C338A">
            <w:pPr>
              <w:spacing w:line="240" w:lineRule="auto"/>
              <w:rPr>
                <w:rFonts w:eastAsia="Times New Roman"/>
                <w:sz w:val="20"/>
                <w:szCs w:val="20"/>
                <w:lang w:val="es-AR" w:eastAsia="es-AR"/>
              </w:rPr>
            </w:pPr>
            <w:r>
              <w:rPr>
                <w:rFonts w:eastAsia="Times New Roman"/>
                <w:sz w:val="20"/>
                <w:szCs w:val="20"/>
                <w:lang w:val="es-AR" w:eastAsia="es-AR"/>
              </w:rPr>
              <w:t>Bolsas de asfalto en frio x 25Kg</w:t>
            </w:r>
          </w:p>
        </w:tc>
        <w:tc>
          <w:tcPr>
            <w:tcW w:w="11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3C1B87" w14:textId="0A6951B6" w:rsidR="001C338A" w:rsidRPr="001C338A" w:rsidRDefault="00793D7E" w:rsidP="001B47A4">
            <w:pPr>
              <w:spacing w:line="240" w:lineRule="auto"/>
              <w:jc w:val="center"/>
              <w:rPr>
                <w:rFonts w:eastAsia="Times New Roman"/>
                <w:sz w:val="20"/>
                <w:szCs w:val="20"/>
                <w:lang w:val="es-AR" w:eastAsia="es-AR"/>
              </w:rPr>
            </w:pPr>
            <w:r>
              <w:rPr>
                <w:rFonts w:eastAsia="Times New Roman"/>
                <w:sz w:val="20"/>
                <w:szCs w:val="20"/>
                <w:lang w:val="es-AR" w:eastAsia="es-AR"/>
              </w:rPr>
              <w:t>800</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F8E6CE" w14:textId="50C9A9A9" w:rsidR="001C338A" w:rsidRPr="001C338A" w:rsidRDefault="001C338A" w:rsidP="00793D7E">
            <w:pPr>
              <w:spacing w:line="240" w:lineRule="auto"/>
              <w:rPr>
                <w:rFonts w:eastAsia="Times New Roman"/>
                <w:sz w:val="20"/>
                <w:szCs w:val="20"/>
                <w:lang w:val="es-AR" w:eastAsia="es-AR"/>
              </w:rPr>
            </w:pP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BB41BA" w14:textId="77777777" w:rsidR="001C338A" w:rsidRPr="001C338A" w:rsidRDefault="001C338A" w:rsidP="001C338A">
            <w:pPr>
              <w:spacing w:line="240" w:lineRule="auto"/>
              <w:rPr>
                <w:rFonts w:eastAsia="Times New Roman"/>
                <w:sz w:val="20"/>
                <w:szCs w:val="20"/>
                <w:lang w:val="es-AR" w:eastAsia="es-AR"/>
              </w:rPr>
            </w:pP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D5750E" w14:textId="77777777" w:rsidR="001C338A" w:rsidRPr="001C338A" w:rsidRDefault="001C338A" w:rsidP="001C338A">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footerReference w:type="default" r:id="rId9"/>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FFE5" w14:textId="77777777" w:rsidR="000613E3" w:rsidRDefault="000613E3">
      <w:pPr>
        <w:spacing w:line="240" w:lineRule="auto"/>
      </w:pPr>
      <w:r>
        <w:separator/>
      </w:r>
    </w:p>
  </w:endnote>
  <w:endnote w:type="continuationSeparator" w:id="0">
    <w:p w14:paraId="77886773" w14:textId="77777777" w:rsidR="000613E3" w:rsidRDefault="00061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A13D" w14:textId="27C93211"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220271">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2AFE2" w14:textId="77777777" w:rsidR="000613E3" w:rsidRDefault="000613E3">
      <w:pPr>
        <w:spacing w:line="240" w:lineRule="auto"/>
      </w:pPr>
      <w:r>
        <w:separator/>
      </w:r>
    </w:p>
  </w:footnote>
  <w:footnote w:type="continuationSeparator" w:id="0">
    <w:p w14:paraId="58B2E0AF" w14:textId="77777777" w:rsidR="000613E3" w:rsidRDefault="000613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31575"/>
    <w:rsid w:val="00036036"/>
    <w:rsid w:val="000613E3"/>
    <w:rsid w:val="000A0C71"/>
    <w:rsid w:val="000B0E0F"/>
    <w:rsid w:val="000B3157"/>
    <w:rsid w:val="000E7076"/>
    <w:rsid w:val="00197A2D"/>
    <w:rsid w:val="001B47A4"/>
    <w:rsid w:val="001C338A"/>
    <w:rsid w:val="00203D34"/>
    <w:rsid w:val="00214957"/>
    <w:rsid w:val="00220271"/>
    <w:rsid w:val="002235D8"/>
    <w:rsid w:val="00223A47"/>
    <w:rsid w:val="00251E8B"/>
    <w:rsid w:val="002534AD"/>
    <w:rsid w:val="002608C4"/>
    <w:rsid w:val="00261251"/>
    <w:rsid w:val="0026575E"/>
    <w:rsid w:val="002D305E"/>
    <w:rsid w:val="002F1283"/>
    <w:rsid w:val="00327D00"/>
    <w:rsid w:val="00347923"/>
    <w:rsid w:val="003554BA"/>
    <w:rsid w:val="00366E8D"/>
    <w:rsid w:val="00393492"/>
    <w:rsid w:val="00394D7D"/>
    <w:rsid w:val="003D5AB3"/>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93D7E"/>
    <w:rsid w:val="007B6DCC"/>
    <w:rsid w:val="007C7A31"/>
    <w:rsid w:val="007D2F56"/>
    <w:rsid w:val="007E0E59"/>
    <w:rsid w:val="00822060"/>
    <w:rsid w:val="00852D9D"/>
    <w:rsid w:val="008670CB"/>
    <w:rsid w:val="00876D39"/>
    <w:rsid w:val="008A6741"/>
    <w:rsid w:val="00960C68"/>
    <w:rsid w:val="009B1E39"/>
    <w:rsid w:val="009B2B04"/>
    <w:rsid w:val="00A15409"/>
    <w:rsid w:val="00AD77FC"/>
    <w:rsid w:val="00AF41F7"/>
    <w:rsid w:val="00B866A2"/>
    <w:rsid w:val="00B919B5"/>
    <w:rsid w:val="00BE0B0C"/>
    <w:rsid w:val="00C11609"/>
    <w:rsid w:val="00C37023"/>
    <w:rsid w:val="00CE1428"/>
    <w:rsid w:val="00CF337D"/>
    <w:rsid w:val="00D601FF"/>
    <w:rsid w:val="00DA5885"/>
    <w:rsid w:val="00DB4958"/>
    <w:rsid w:val="00DF4422"/>
    <w:rsid w:val="00E53573"/>
    <w:rsid w:val="00E76924"/>
    <w:rsid w:val="00EB2DC2"/>
    <w:rsid w:val="00EE2814"/>
    <w:rsid w:val="00F57BF8"/>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789670247">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1102605173">
      <w:bodyDiv w:val="1"/>
      <w:marLeft w:val="0"/>
      <w:marRight w:val="0"/>
      <w:marTop w:val="0"/>
      <w:marBottom w:val="0"/>
      <w:divBdr>
        <w:top w:val="none" w:sz="0" w:space="0" w:color="auto"/>
        <w:left w:val="none" w:sz="0" w:space="0" w:color="auto"/>
        <w:bottom w:val="none" w:sz="0" w:space="0" w:color="auto"/>
        <w:right w:val="none" w:sz="0" w:space="0" w:color="auto"/>
      </w:divBdr>
    </w:div>
    <w:div w:id="1368603845">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operador</cp:lastModifiedBy>
  <cp:revision>3</cp:revision>
  <cp:lastPrinted>2025-01-08T11:34:00Z</cp:lastPrinted>
  <dcterms:created xsi:type="dcterms:W3CDTF">2025-04-03T15:55:00Z</dcterms:created>
  <dcterms:modified xsi:type="dcterms:W3CDTF">2025-04-03T15:57:00Z</dcterms:modified>
</cp:coreProperties>
</file>